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BC1CB" w14:textId="77777777" w:rsidR="007E4CCE" w:rsidRDefault="00C03362" w:rsidP="00DB5895">
      <w:pPr>
        <w:pStyle w:val="Title"/>
        <w:ind w:left="0" w:right="20"/>
      </w:pPr>
      <w:r>
        <w:t>CALL</w:t>
      </w:r>
      <w:r>
        <w:rPr>
          <w:spacing w:val="-9"/>
        </w:rPr>
        <w:t xml:space="preserve"> </w:t>
      </w:r>
      <w:r>
        <w:t>FOR</w:t>
      </w:r>
      <w:r>
        <w:rPr>
          <w:spacing w:val="-9"/>
        </w:rPr>
        <w:t xml:space="preserve"> </w:t>
      </w:r>
      <w:r>
        <w:rPr>
          <w:spacing w:val="-2"/>
        </w:rPr>
        <w:t>PAPERS</w:t>
      </w:r>
    </w:p>
    <w:p w14:paraId="085653E7" w14:textId="77777777" w:rsidR="007E4CCE" w:rsidRDefault="00C03362" w:rsidP="00DB5895">
      <w:pPr>
        <w:pStyle w:val="Heading1"/>
        <w:spacing w:before="271"/>
        <w:ind w:left="0" w:right="20"/>
        <w:rPr>
          <w:spacing w:val="-2"/>
        </w:rPr>
      </w:pPr>
      <w:r>
        <w:t>AIS</w:t>
      </w:r>
      <w:r>
        <w:rPr>
          <w:spacing w:val="-4"/>
        </w:rPr>
        <w:t xml:space="preserve"> </w:t>
      </w:r>
      <w:r>
        <w:t>Special</w:t>
      </w:r>
      <w:r>
        <w:rPr>
          <w:spacing w:val="-6"/>
        </w:rPr>
        <w:t xml:space="preserve"> </w:t>
      </w:r>
      <w:r>
        <w:t>Interest</w:t>
      </w:r>
      <w:r>
        <w:rPr>
          <w:spacing w:val="-3"/>
        </w:rPr>
        <w:t xml:space="preserve"> </w:t>
      </w:r>
      <w:r>
        <w:t>Group</w:t>
      </w:r>
      <w:r>
        <w:rPr>
          <w:spacing w:val="-4"/>
        </w:rPr>
        <w:t xml:space="preserve"> </w:t>
      </w:r>
      <w:r>
        <w:t>on</w:t>
      </w:r>
      <w:r>
        <w:rPr>
          <w:spacing w:val="-4"/>
        </w:rPr>
        <w:t xml:space="preserve"> </w:t>
      </w:r>
      <w:r>
        <w:t>Education</w:t>
      </w:r>
      <w:r>
        <w:rPr>
          <w:spacing w:val="-3"/>
        </w:rPr>
        <w:t xml:space="preserve"> </w:t>
      </w:r>
      <w:r>
        <w:t>(SIGED)</w:t>
      </w:r>
      <w:r>
        <w:rPr>
          <w:spacing w:val="-1"/>
        </w:rPr>
        <w:t xml:space="preserve"> </w:t>
      </w:r>
      <w:r>
        <w:t>International</w:t>
      </w:r>
      <w:r>
        <w:rPr>
          <w:spacing w:val="-4"/>
        </w:rPr>
        <w:t xml:space="preserve"> </w:t>
      </w:r>
      <w:r>
        <w:rPr>
          <w:spacing w:val="-2"/>
        </w:rPr>
        <w:t>Conference</w:t>
      </w:r>
    </w:p>
    <w:p w14:paraId="29B3A703" w14:textId="77777777" w:rsidR="00FF398A" w:rsidRDefault="00FF398A" w:rsidP="00B94335">
      <w:pPr>
        <w:rPr>
          <w:sz w:val="18"/>
          <w:szCs w:val="18"/>
        </w:rPr>
      </w:pPr>
    </w:p>
    <w:p w14:paraId="10C50B72" w14:textId="30222A0B" w:rsidR="008E570E" w:rsidRPr="00821DD4" w:rsidRDefault="008E570E" w:rsidP="00B94335">
      <w:pPr>
        <w:rPr>
          <w:sz w:val="18"/>
          <w:szCs w:val="18"/>
        </w:rPr>
      </w:pPr>
      <w:r w:rsidRPr="00821DD4">
        <w:rPr>
          <w:sz w:val="18"/>
          <w:szCs w:val="18"/>
        </w:rPr>
        <w:t>The Special Interest Group on Education (SIGED) of the Association for Information Systems (AIS) stands as a leading voice in the AIS community, recognized for its impactful contributions to the field of Education. While our original focus centered on how we educate in Information Systems (IS) and Information Technology (IT), the scope of our work has expanded significantly in response to the growing societal relevance of these fields.</w:t>
      </w:r>
      <w:r w:rsidR="00B94335" w:rsidRPr="00821DD4">
        <w:rPr>
          <w:sz w:val="18"/>
          <w:szCs w:val="18"/>
        </w:rPr>
        <w:br/>
      </w:r>
    </w:p>
    <w:p w14:paraId="3AF536F2" w14:textId="7D2A1ECB" w:rsidR="008E570E" w:rsidRPr="00821DD4" w:rsidRDefault="008E570E" w:rsidP="00B94335">
      <w:pPr>
        <w:rPr>
          <w:sz w:val="18"/>
          <w:szCs w:val="18"/>
        </w:rPr>
      </w:pPr>
      <w:r w:rsidRPr="00821DD4">
        <w:rPr>
          <w:sz w:val="18"/>
          <w:szCs w:val="18"/>
        </w:rPr>
        <w:t>Today, with the rapid emergence of artificial intelligence, data science, and digital transformation, we increasingly explore how IS/IT not only shapes education but also how education shapes the future of IS/IT. This evolving duality—educating of IS/IT and educating with IS/IT—forms the intellectual backbone of the SIGED-ICISER conference.</w:t>
      </w:r>
      <w:r w:rsidR="00B94335" w:rsidRPr="00821DD4">
        <w:rPr>
          <w:sz w:val="18"/>
          <w:szCs w:val="18"/>
        </w:rPr>
        <w:br/>
      </w:r>
      <w:r w:rsidR="00B94335" w:rsidRPr="00821DD4">
        <w:rPr>
          <w:sz w:val="18"/>
          <w:szCs w:val="18"/>
        </w:rPr>
        <w:br/>
      </w:r>
      <w:r w:rsidRPr="00821DD4">
        <w:rPr>
          <w:sz w:val="18"/>
          <w:szCs w:val="18"/>
        </w:rPr>
        <w:t>Aligned with the overarching theme of ICIS 2025, we also emphasize the importance of understanding and embracing the diverse backgrounds of our students. We invite scholars to contribute to this vital discourse by submitting research that deepens our understanding of IS/IT education in all its dimensions.</w:t>
      </w:r>
    </w:p>
    <w:p w14:paraId="1944A083" w14:textId="69A437AA" w:rsidR="006F667A" w:rsidRPr="00821DD4" w:rsidRDefault="006F667A" w:rsidP="008E570E">
      <w:pPr>
        <w:pStyle w:val="BodyText"/>
        <w:spacing w:before="260" w:line="249" w:lineRule="auto"/>
        <w:ind w:left="0" w:right="20" w:firstLine="0"/>
        <w:jc w:val="both"/>
        <w:rPr>
          <w:sz w:val="18"/>
          <w:szCs w:val="18"/>
        </w:rPr>
      </w:pPr>
      <w:r w:rsidRPr="00821DD4">
        <w:rPr>
          <w:sz w:val="18"/>
          <w:szCs w:val="18"/>
        </w:rPr>
        <w:t>The theme for this year’s conference is:</w:t>
      </w:r>
    </w:p>
    <w:p w14:paraId="1C98B1D7" w14:textId="47732C27" w:rsidR="00202D4E" w:rsidRPr="00DB5895" w:rsidRDefault="00BD2193" w:rsidP="00DB5895">
      <w:pPr>
        <w:pStyle w:val="BodyText"/>
        <w:spacing w:before="260" w:line="249" w:lineRule="auto"/>
        <w:ind w:left="0" w:right="20" w:hanging="12"/>
        <w:jc w:val="center"/>
        <w:rPr>
          <w:b/>
          <w:bCs/>
          <w:sz w:val="24"/>
          <w:szCs w:val="24"/>
        </w:rPr>
      </w:pPr>
      <w:r w:rsidRPr="00BD2193">
        <w:rPr>
          <w:b/>
          <w:bCs/>
          <w:spacing w:val="-2"/>
          <w:sz w:val="24"/>
          <w:szCs w:val="24"/>
        </w:rPr>
        <w:t>Diversity and Inclusion in Information Systems (IS) Education</w:t>
      </w:r>
    </w:p>
    <w:p w14:paraId="3671A014" w14:textId="77777777" w:rsidR="007E4CCE" w:rsidRPr="00FA065F" w:rsidRDefault="00C03362" w:rsidP="00FA065F">
      <w:pPr>
        <w:rPr>
          <w:spacing w:val="-5"/>
          <w:sz w:val="18"/>
          <w:szCs w:val="18"/>
        </w:rPr>
      </w:pPr>
      <w:r w:rsidRPr="00FA065F">
        <w:rPr>
          <w:sz w:val="18"/>
          <w:szCs w:val="18"/>
        </w:rPr>
        <w:t>Join</w:t>
      </w:r>
      <w:r w:rsidRPr="00FA065F">
        <w:rPr>
          <w:spacing w:val="-1"/>
          <w:sz w:val="18"/>
          <w:szCs w:val="18"/>
        </w:rPr>
        <w:t xml:space="preserve"> </w:t>
      </w:r>
      <w:r w:rsidRPr="00FA065F">
        <w:rPr>
          <w:sz w:val="18"/>
          <w:szCs w:val="18"/>
        </w:rPr>
        <w:t>us</w:t>
      </w:r>
      <w:r w:rsidRPr="00FA065F">
        <w:rPr>
          <w:spacing w:val="-2"/>
          <w:sz w:val="18"/>
          <w:szCs w:val="18"/>
        </w:rPr>
        <w:t xml:space="preserve"> </w:t>
      </w:r>
      <w:r w:rsidRPr="00FA065F">
        <w:rPr>
          <w:sz w:val="18"/>
          <w:szCs w:val="18"/>
        </w:rPr>
        <w:t>at</w:t>
      </w:r>
      <w:r w:rsidRPr="00FA065F">
        <w:rPr>
          <w:spacing w:val="-1"/>
          <w:sz w:val="18"/>
          <w:szCs w:val="18"/>
        </w:rPr>
        <w:t xml:space="preserve"> </w:t>
      </w:r>
      <w:r w:rsidRPr="00FA065F">
        <w:rPr>
          <w:spacing w:val="-5"/>
          <w:sz w:val="18"/>
          <w:szCs w:val="18"/>
        </w:rPr>
        <w:t>the</w:t>
      </w:r>
    </w:p>
    <w:p w14:paraId="0AF07E28" w14:textId="77777777" w:rsidR="001B5197" w:rsidRDefault="001B5197" w:rsidP="00DB5895">
      <w:pPr>
        <w:pStyle w:val="Heading1"/>
        <w:spacing w:before="0"/>
        <w:ind w:left="0" w:right="20"/>
      </w:pPr>
    </w:p>
    <w:p w14:paraId="2BE5EC9E" w14:textId="1D39BD16" w:rsidR="00F10009" w:rsidRPr="004D5DB0" w:rsidRDefault="00C03362">
      <w:pPr>
        <w:spacing w:before="12" w:line="249" w:lineRule="auto"/>
        <w:ind w:right="20" w:firstLine="2"/>
        <w:jc w:val="center"/>
        <w:rPr>
          <w:b/>
          <w:sz w:val="24"/>
        </w:rPr>
      </w:pPr>
      <w:r w:rsidRPr="004D5DB0">
        <w:rPr>
          <w:b/>
          <w:sz w:val="24"/>
        </w:rPr>
        <w:t xml:space="preserve">International Conference on Information </w:t>
      </w:r>
      <w:r w:rsidR="00231C19" w:rsidRPr="004D5DB0">
        <w:rPr>
          <w:b/>
          <w:sz w:val="24"/>
        </w:rPr>
        <w:t>S</w:t>
      </w:r>
      <w:r w:rsidRPr="004D5DB0">
        <w:rPr>
          <w:b/>
          <w:sz w:val="24"/>
        </w:rPr>
        <w:t>ystems</w:t>
      </w:r>
      <w:r w:rsidRPr="004D5DB0">
        <w:rPr>
          <w:b/>
          <w:spacing w:val="-8"/>
          <w:sz w:val="24"/>
        </w:rPr>
        <w:t xml:space="preserve"> </w:t>
      </w:r>
      <w:r w:rsidRPr="004D5DB0">
        <w:rPr>
          <w:b/>
          <w:sz w:val="24"/>
        </w:rPr>
        <w:t>Education</w:t>
      </w:r>
      <w:r w:rsidRPr="004D5DB0">
        <w:rPr>
          <w:b/>
          <w:spacing w:val="-8"/>
          <w:sz w:val="24"/>
        </w:rPr>
        <w:t xml:space="preserve"> </w:t>
      </w:r>
      <w:r w:rsidRPr="004D5DB0">
        <w:rPr>
          <w:b/>
          <w:sz w:val="24"/>
        </w:rPr>
        <w:t>Research</w:t>
      </w:r>
      <w:r w:rsidRPr="004D5DB0">
        <w:rPr>
          <w:b/>
          <w:spacing w:val="-8"/>
          <w:sz w:val="24"/>
        </w:rPr>
        <w:t xml:space="preserve"> </w:t>
      </w:r>
      <w:r w:rsidRPr="004D5DB0">
        <w:rPr>
          <w:b/>
          <w:sz w:val="24"/>
        </w:rPr>
        <w:t>(ICISER</w:t>
      </w:r>
      <w:r w:rsidRPr="004D5DB0">
        <w:rPr>
          <w:b/>
          <w:spacing w:val="-10"/>
          <w:sz w:val="24"/>
        </w:rPr>
        <w:t xml:space="preserve"> </w:t>
      </w:r>
      <w:r w:rsidRPr="004D5DB0">
        <w:rPr>
          <w:b/>
          <w:sz w:val="24"/>
        </w:rPr>
        <w:t>202</w:t>
      </w:r>
      <w:r w:rsidR="006F5E08" w:rsidRPr="004D5DB0">
        <w:rPr>
          <w:b/>
          <w:sz w:val="24"/>
        </w:rPr>
        <w:t>5</w:t>
      </w:r>
      <w:r w:rsidRPr="004D5DB0">
        <w:rPr>
          <w:b/>
          <w:sz w:val="24"/>
        </w:rPr>
        <w:t>)</w:t>
      </w:r>
      <w:r w:rsidR="000768A7" w:rsidRPr="004D5DB0">
        <w:rPr>
          <w:b/>
          <w:sz w:val="24"/>
        </w:rPr>
        <w:t xml:space="preserve"> </w:t>
      </w:r>
    </w:p>
    <w:p w14:paraId="1DAA921A" w14:textId="1528C0FB" w:rsidR="007E4CCE" w:rsidRPr="002B126E" w:rsidRDefault="000768A7" w:rsidP="00DB5895">
      <w:pPr>
        <w:spacing w:before="12" w:line="249" w:lineRule="auto"/>
        <w:ind w:right="20" w:firstLine="2"/>
        <w:jc w:val="center"/>
        <w:rPr>
          <w:b/>
          <w:color w:val="C00000"/>
          <w:sz w:val="24"/>
        </w:rPr>
      </w:pPr>
      <w:r w:rsidRPr="004D5DB0">
        <w:rPr>
          <w:b/>
          <w:sz w:val="24"/>
        </w:rPr>
        <w:t>in conjunction with ICIS 202</w:t>
      </w:r>
      <w:r w:rsidR="006F5E08" w:rsidRPr="004D5DB0">
        <w:rPr>
          <w:b/>
          <w:sz w:val="24"/>
        </w:rPr>
        <w:t>5</w:t>
      </w:r>
      <w:r w:rsidR="00DC0A23" w:rsidRPr="004D5DB0">
        <w:rPr>
          <w:b/>
          <w:sz w:val="24"/>
        </w:rPr>
        <w:t>,</w:t>
      </w:r>
      <w:r w:rsidR="00231C19" w:rsidRPr="004D5DB0">
        <w:rPr>
          <w:b/>
          <w:sz w:val="24"/>
        </w:rPr>
        <w:t xml:space="preserve"> </w:t>
      </w:r>
      <w:r w:rsidR="004379A0" w:rsidRPr="004379A0">
        <w:rPr>
          <w:b/>
          <w:color w:val="C00000"/>
          <w:sz w:val="24"/>
        </w:rPr>
        <w:t>14</w:t>
      </w:r>
      <w:r w:rsidR="004379A0">
        <w:rPr>
          <w:b/>
          <w:color w:val="C00000"/>
          <w:sz w:val="24"/>
        </w:rPr>
        <w:t xml:space="preserve"> – 17 </w:t>
      </w:r>
      <w:r w:rsidR="004379A0" w:rsidRPr="004379A0">
        <w:rPr>
          <w:b/>
          <w:color w:val="C00000"/>
          <w:sz w:val="24"/>
        </w:rPr>
        <w:t xml:space="preserve">Dec 2025 </w:t>
      </w:r>
      <w:r w:rsidR="00C03362" w:rsidRPr="002B126E">
        <w:rPr>
          <w:b/>
          <w:color w:val="C00000"/>
          <w:sz w:val="24"/>
        </w:rPr>
        <w:t xml:space="preserve">in </w:t>
      </w:r>
      <w:r w:rsidR="00B36182">
        <w:rPr>
          <w:b/>
          <w:color w:val="C00000"/>
          <w:sz w:val="24"/>
        </w:rPr>
        <w:t>Nashville</w:t>
      </w:r>
      <w:r w:rsidR="00202D4E" w:rsidRPr="002B126E">
        <w:rPr>
          <w:b/>
          <w:color w:val="C00000"/>
          <w:sz w:val="24"/>
        </w:rPr>
        <w:t xml:space="preserve">, </w:t>
      </w:r>
      <w:r w:rsidR="00B36182">
        <w:rPr>
          <w:b/>
          <w:color w:val="C00000"/>
          <w:sz w:val="24"/>
        </w:rPr>
        <w:t>USA</w:t>
      </w:r>
    </w:p>
    <w:p w14:paraId="24E47746" w14:textId="77777777" w:rsidR="001D78C0" w:rsidRDefault="001D78C0" w:rsidP="00DB5895">
      <w:pPr>
        <w:pStyle w:val="BodyText"/>
        <w:ind w:left="0" w:right="20" w:hanging="10"/>
        <w:jc w:val="both"/>
      </w:pPr>
    </w:p>
    <w:p w14:paraId="746B10FA" w14:textId="4D542D45" w:rsidR="006318C0" w:rsidRPr="006318C0" w:rsidRDefault="006318C0" w:rsidP="006318C0">
      <w:pPr>
        <w:rPr>
          <w:sz w:val="18"/>
          <w:szCs w:val="18"/>
          <w:lang w:eastAsia="en-GB"/>
        </w:rPr>
      </w:pPr>
      <w:r w:rsidRPr="006318C0">
        <w:rPr>
          <w:sz w:val="18"/>
          <w:szCs w:val="18"/>
          <w:lang w:eastAsia="en-GB"/>
        </w:rPr>
        <w:t xml:space="preserve">We invite scholars to submit papers that explore the central </w:t>
      </w:r>
      <w:r>
        <w:rPr>
          <w:sz w:val="18"/>
          <w:szCs w:val="18"/>
          <w:lang w:eastAsia="en-GB"/>
        </w:rPr>
        <w:t xml:space="preserve">SIGED </w:t>
      </w:r>
      <w:r w:rsidRPr="006318C0">
        <w:rPr>
          <w:sz w:val="18"/>
          <w:szCs w:val="18"/>
          <w:lang w:eastAsia="en-GB"/>
        </w:rPr>
        <w:t xml:space="preserve">themes of educating </w:t>
      </w:r>
      <w:r w:rsidR="00721D45">
        <w:rPr>
          <w:i/>
          <w:iCs/>
          <w:sz w:val="18"/>
          <w:szCs w:val="18"/>
          <w:lang w:eastAsia="en-GB"/>
        </w:rPr>
        <w:t>of</w:t>
      </w:r>
      <w:r w:rsidRPr="006318C0">
        <w:rPr>
          <w:sz w:val="18"/>
          <w:szCs w:val="18"/>
          <w:lang w:eastAsia="en-GB"/>
        </w:rPr>
        <w:t xml:space="preserve"> and </w:t>
      </w:r>
      <w:r w:rsidRPr="006318C0">
        <w:rPr>
          <w:i/>
          <w:iCs/>
          <w:sz w:val="18"/>
          <w:szCs w:val="18"/>
          <w:lang w:eastAsia="en-GB"/>
        </w:rPr>
        <w:t>with</w:t>
      </w:r>
      <w:r w:rsidRPr="006318C0">
        <w:rPr>
          <w:sz w:val="18"/>
          <w:szCs w:val="18"/>
          <w:lang w:eastAsia="en-GB"/>
        </w:rPr>
        <w:t xml:space="preserve"> Information Systems and Information Technology (IS/IT), as well as topics that align with the special focus of the 2025 ICISER conference.</w:t>
      </w:r>
    </w:p>
    <w:p w14:paraId="4A772C0C" w14:textId="77777777" w:rsidR="006318C0" w:rsidRPr="006318C0" w:rsidRDefault="006318C0" w:rsidP="006318C0">
      <w:pPr>
        <w:rPr>
          <w:sz w:val="18"/>
          <w:szCs w:val="18"/>
          <w:lang w:eastAsia="en-GB"/>
        </w:rPr>
      </w:pPr>
      <w:r w:rsidRPr="006318C0">
        <w:rPr>
          <w:sz w:val="18"/>
          <w:szCs w:val="18"/>
          <w:lang w:eastAsia="en-GB"/>
        </w:rPr>
        <w:t>Submissions are welcome across the following suggested areas—and beyond—reflecting the broad and evolving landscape of IS/IT education:</w:t>
      </w:r>
    </w:p>
    <w:p w14:paraId="4820073A" w14:textId="7F21389C" w:rsidR="00821DD4" w:rsidRPr="00821DD4" w:rsidRDefault="00821DD4" w:rsidP="00821DD4">
      <w:pPr>
        <w:pStyle w:val="BodyText"/>
        <w:spacing w:line="276" w:lineRule="auto"/>
        <w:ind w:left="115" w:right="187" w:hanging="115"/>
        <w:rPr>
          <w:b/>
          <w:bCs/>
          <w:sz w:val="18"/>
          <w:szCs w:val="18"/>
        </w:rPr>
      </w:pPr>
      <w:r w:rsidRPr="006318C0">
        <w:rPr>
          <w:b/>
          <w:bCs/>
          <w:sz w:val="18"/>
          <w:szCs w:val="18"/>
        </w:rPr>
        <w:t>General SIGED topics</w:t>
      </w:r>
    </w:p>
    <w:p w14:paraId="66A0FD95" w14:textId="502D05B2" w:rsidR="006318C0" w:rsidRPr="00821DD4" w:rsidRDefault="006318C0" w:rsidP="006318C0">
      <w:pPr>
        <w:pStyle w:val="BodyText"/>
        <w:numPr>
          <w:ilvl w:val="0"/>
          <w:numId w:val="18"/>
        </w:numPr>
        <w:spacing w:line="276" w:lineRule="auto"/>
        <w:ind w:right="187"/>
        <w:rPr>
          <w:sz w:val="18"/>
          <w:szCs w:val="18"/>
        </w:rPr>
      </w:pPr>
      <w:r w:rsidRPr="00821DD4">
        <w:rPr>
          <w:b/>
          <w:bCs/>
          <w:sz w:val="18"/>
          <w:szCs w:val="18"/>
        </w:rPr>
        <w:t>Skill Development for Future IS Professionals</w:t>
      </w:r>
      <w:r w:rsidRPr="00821DD4">
        <w:rPr>
          <w:sz w:val="18"/>
          <w:szCs w:val="18"/>
        </w:rPr>
        <w:br/>
        <w:t xml:space="preserve">Teaching essential skills like project management, stakeholder communication, change management, </w:t>
      </w:r>
      <w:r>
        <w:rPr>
          <w:sz w:val="18"/>
          <w:szCs w:val="18"/>
        </w:rPr>
        <w:t>requirements</w:t>
      </w:r>
      <w:r w:rsidR="0087213E">
        <w:rPr>
          <w:sz w:val="18"/>
          <w:szCs w:val="18"/>
        </w:rPr>
        <w:t xml:space="preserve"> </w:t>
      </w:r>
      <w:r>
        <w:rPr>
          <w:sz w:val="18"/>
          <w:szCs w:val="18"/>
        </w:rPr>
        <w:t xml:space="preserve">analysis, </w:t>
      </w:r>
      <w:r w:rsidRPr="00821DD4">
        <w:rPr>
          <w:sz w:val="18"/>
          <w:szCs w:val="18"/>
        </w:rPr>
        <w:t>and interdisciplinary teamwork.</w:t>
      </w:r>
    </w:p>
    <w:p w14:paraId="2700395C" w14:textId="77777777" w:rsidR="006318C0" w:rsidRDefault="006318C0" w:rsidP="006318C0">
      <w:pPr>
        <w:pStyle w:val="BodyText"/>
        <w:numPr>
          <w:ilvl w:val="0"/>
          <w:numId w:val="18"/>
        </w:numPr>
        <w:spacing w:line="276" w:lineRule="auto"/>
        <w:ind w:right="187"/>
        <w:rPr>
          <w:sz w:val="18"/>
          <w:szCs w:val="18"/>
        </w:rPr>
      </w:pPr>
      <w:r w:rsidRPr="00821DD4">
        <w:rPr>
          <w:b/>
          <w:bCs/>
          <w:sz w:val="18"/>
          <w:szCs w:val="18"/>
        </w:rPr>
        <w:t>Quality Assurance in IS Programs</w:t>
      </w:r>
      <w:r w:rsidRPr="00821DD4">
        <w:rPr>
          <w:sz w:val="18"/>
          <w:szCs w:val="18"/>
        </w:rPr>
        <w:br/>
        <w:t>Best practices for maintaining accreditation standards and continuous improvement in IS education programs.</w:t>
      </w:r>
    </w:p>
    <w:p w14:paraId="08C1CECB" w14:textId="77777777" w:rsidR="00821DD4" w:rsidRDefault="00821DD4" w:rsidP="00821DD4">
      <w:pPr>
        <w:pStyle w:val="BodyText"/>
        <w:numPr>
          <w:ilvl w:val="0"/>
          <w:numId w:val="18"/>
        </w:numPr>
        <w:spacing w:line="276" w:lineRule="auto"/>
        <w:ind w:right="187"/>
        <w:rPr>
          <w:sz w:val="18"/>
          <w:szCs w:val="18"/>
        </w:rPr>
      </w:pPr>
      <w:r w:rsidRPr="00821DD4">
        <w:rPr>
          <w:b/>
          <w:bCs/>
          <w:sz w:val="18"/>
          <w:szCs w:val="18"/>
        </w:rPr>
        <w:t>Digital Tools and Platforms in IS Education</w:t>
      </w:r>
      <w:r w:rsidRPr="00821DD4">
        <w:rPr>
          <w:sz w:val="18"/>
          <w:szCs w:val="18"/>
        </w:rPr>
        <w:br/>
        <w:t>Exploring innovative technologies such as learning platforms, AI, blockchain, and IoT to personalize and enhance learning.</w:t>
      </w:r>
    </w:p>
    <w:p w14:paraId="782A05CD" w14:textId="1AA50047" w:rsidR="00721D45" w:rsidRPr="00721D45" w:rsidRDefault="00721D45" w:rsidP="00721D45">
      <w:pPr>
        <w:pStyle w:val="BodyText"/>
        <w:numPr>
          <w:ilvl w:val="0"/>
          <w:numId w:val="18"/>
        </w:numPr>
        <w:spacing w:line="276" w:lineRule="auto"/>
        <w:ind w:right="187"/>
        <w:rPr>
          <w:sz w:val="18"/>
          <w:szCs w:val="18"/>
        </w:rPr>
      </w:pPr>
      <w:r w:rsidRPr="00821DD4">
        <w:rPr>
          <w:b/>
          <w:bCs/>
          <w:sz w:val="18"/>
          <w:szCs w:val="18"/>
        </w:rPr>
        <w:t>Emerging Competencies and Career Preparation</w:t>
      </w:r>
      <w:r w:rsidRPr="00821DD4">
        <w:rPr>
          <w:sz w:val="18"/>
          <w:szCs w:val="18"/>
        </w:rPr>
        <w:br/>
        <w:t>Preparing students for professional certifications and the evolving demands of the IS job market.</w:t>
      </w:r>
    </w:p>
    <w:p w14:paraId="37EFF73F" w14:textId="3E566857" w:rsidR="006318C0" w:rsidRPr="00821DD4" w:rsidRDefault="00721D45" w:rsidP="006318C0">
      <w:pPr>
        <w:pStyle w:val="BodyText"/>
        <w:spacing w:line="276" w:lineRule="auto"/>
        <w:ind w:left="0" w:right="187" w:firstLine="0"/>
        <w:rPr>
          <w:sz w:val="18"/>
          <w:szCs w:val="18"/>
        </w:rPr>
      </w:pPr>
      <w:r>
        <w:rPr>
          <w:b/>
          <w:bCs/>
          <w:sz w:val="18"/>
          <w:szCs w:val="18"/>
        </w:rPr>
        <w:t>Theme</w:t>
      </w:r>
      <w:r w:rsidR="006318C0">
        <w:rPr>
          <w:b/>
          <w:bCs/>
          <w:sz w:val="18"/>
          <w:szCs w:val="18"/>
        </w:rPr>
        <w:t xml:space="preserve"> related topics</w:t>
      </w:r>
    </w:p>
    <w:p w14:paraId="49C4DA42" w14:textId="164172D5" w:rsidR="006318C0" w:rsidRPr="006318C0" w:rsidRDefault="006318C0" w:rsidP="00821DD4">
      <w:pPr>
        <w:pStyle w:val="BodyText"/>
        <w:numPr>
          <w:ilvl w:val="0"/>
          <w:numId w:val="18"/>
        </w:numPr>
        <w:spacing w:line="276" w:lineRule="auto"/>
        <w:ind w:right="187"/>
        <w:rPr>
          <w:sz w:val="18"/>
          <w:szCs w:val="18"/>
        </w:rPr>
      </w:pPr>
      <w:r w:rsidRPr="00821DD4">
        <w:rPr>
          <w:b/>
          <w:bCs/>
          <w:sz w:val="18"/>
          <w:szCs w:val="18"/>
        </w:rPr>
        <w:t>Pedagogical Innovations</w:t>
      </w:r>
      <w:r w:rsidRPr="00821DD4">
        <w:rPr>
          <w:sz w:val="18"/>
          <w:szCs w:val="18"/>
        </w:rPr>
        <w:br/>
        <w:t>Implementing and evaluating project-based learning, case methods, and other active learning strategies in IS education</w:t>
      </w:r>
      <w:r w:rsidR="00721D45">
        <w:rPr>
          <w:sz w:val="18"/>
          <w:szCs w:val="18"/>
        </w:rPr>
        <w:t>, specifically in relation to diversity and inclusion</w:t>
      </w:r>
      <w:r w:rsidRPr="00821DD4">
        <w:rPr>
          <w:sz w:val="18"/>
          <w:szCs w:val="18"/>
        </w:rPr>
        <w:t>.</w:t>
      </w:r>
    </w:p>
    <w:p w14:paraId="05727637" w14:textId="495DAA92" w:rsidR="00821DD4" w:rsidRPr="00821DD4" w:rsidRDefault="00821DD4" w:rsidP="00821DD4">
      <w:pPr>
        <w:pStyle w:val="BodyText"/>
        <w:numPr>
          <w:ilvl w:val="0"/>
          <w:numId w:val="18"/>
        </w:numPr>
        <w:spacing w:line="276" w:lineRule="auto"/>
        <w:ind w:right="187"/>
        <w:rPr>
          <w:sz w:val="18"/>
          <w:szCs w:val="18"/>
        </w:rPr>
      </w:pPr>
      <w:r w:rsidRPr="00821DD4">
        <w:rPr>
          <w:b/>
          <w:bCs/>
          <w:sz w:val="18"/>
          <w:szCs w:val="18"/>
        </w:rPr>
        <w:t>Global Perspectives on IS Education</w:t>
      </w:r>
      <w:r w:rsidRPr="00821DD4">
        <w:rPr>
          <w:sz w:val="18"/>
          <w:szCs w:val="18"/>
        </w:rPr>
        <w:br/>
        <w:t xml:space="preserve">Comparative studies and emerging trends in IS education across </w:t>
      </w:r>
      <w:r w:rsidR="00CD7190">
        <w:rPr>
          <w:sz w:val="18"/>
          <w:szCs w:val="18"/>
        </w:rPr>
        <w:t xml:space="preserve">various </w:t>
      </w:r>
      <w:r w:rsidR="00721D45">
        <w:rPr>
          <w:sz w:val="18"/>
          <w:szCs w:val="18"/>
        </w:rPr>
        <w:t xml:space="preserve">cultures in </w:t>
      </w:r>
      <w:r w:rsidRPr="00821DD4">
        <w:rPr>
          <w:sz w:val="18"/>
          <w:szCs w:val="18"/>
        </w:rPr>
        <w:t>different regions and educational systems.</w:t>
      </w:r>
    </w:p>
    <w:p w14:paraId="24B7E6AA" w14:textId="77777777" w:rsidR="00821DD4" w:rsidRPr="00821DD4" w:rsidRDefault="00821DD4" w:rsidP="00821DD4">
      <w:pPr>
        <w:pStyle w:val="BodyText"/>
        <w:numPr>
          <w:ilvl w:val="0"/>
          <w:numId w:val="18"/>
        </w:numPr>
        <w:spacing w:line="276" w:lineRule="auto"/>
        <w:ind w:right="187"/>
        <w:rPr>
          <w:sz w:val="18"/>
          <w:szCs w:val="18"/>
        </w:rPr>
      </w:pPr>
      <w:r w:rsidRPr="00821DD4">
        <w:rPr>
          <w:b/>
          <w:bCs/>
          <w:sz w:val="18"/>
          <w:szCs w:val="18"/>
        </w:rPr>
        <w:t>Inclusive and Equitable IS Education</w:t>
      </w:r>
      <w:r w:rsidRPr="00821DD4">
        <w:rPr>
          <w:sz w:val="18"/>
          <w:szCs w:val="18"/>
        </w:rPr>
        <w:br/>
        <w:t>Addressing cultural diversity, underrepresented groups, and accessibility challenges in IS learning environments.</w:t>
      </w:r>
    </w:p>
    <w:p w14:paraId="57C71BCD" w14:textId="77777777" w:rsidR="00821DD4" w:rsidRDefault="00821DD4" w:rsidP="00821DD4">
      <w:pPr>
        <w:pStyle w:val="BodyText"/>
        <w:numPr>
          <w:ilvl w:val="0"/>
          <w:numId w:val="18"/>
        </w:numPr>
        <w:spacing w:line="276" w:lineRule="auto"/>
        <w:ind w:right="187"/>
        <w:rPr>
          <w:sz w:val="18"/>
          <w:szCs w:val="18"/>
        </w:rPr>
      </w:pPr>
      <w:r w:rsidRPr="00821DD4">
        <w:rPr>
          <w:b/>
          <w:bCs/>
          <w:sz w:val="18"/>
          <w:szCs w:val="18"/>
        </w:rPr>
        <w:t>Ethics, Responsibility, and Social Impact</w:t>
      </w:r>
      <w:r w:rsidRPr="00821DD4">
        <w:rPr>
          <w:sz w:val="18"/>
          <w:szCs w:val="18"/>
        </w:rPr>
        <w:br/>
        <w:t>Incorporating ethical design, corporate social responsibility, and the societal role of IS professionals into curricula.</w:t>
      </w:r>
    </w:p>
    <w:p w14:paraId="057E3FD4" w14:textId="77777777" w:rsidR="00830CF8" w:rsidRPr="00821DD4" w:rsidRDefault="00830CF8" w:rsidP="00830CF8">
      <w:pPr>
        <w:pStyle w:val="BodyText"/>
        <w:spacing w:line="276" w:lineRule="auto"/>
        <w:ind w:left="115" w:right="187"/>
        <w:rPr>
          <w:sz w:val="18"/>
          <w:szCs w:val="18"/>
        </w:rPr>
      </w:pPr>
    </w:p>
    <w:p w14:paraId="02582760" w14:textId="57636528" w:rsidR="00830CF8" w:rsidRPr="001612FE" w:rsidRDefault="00830CF8" w:rsidP="00830CF8">
      <w:pPr>
        <w:pStyle w:val="BodyText"/>
        <w:spacing w:line="276" w:lineRule="auto"/>
        <w:ind w:left="115" w:right="187" w:firstLine="0"/>
        <w:rPr>
          <w:sz w:val="18"/>
          <w:szCs w:val="18"/>
        </w:rPr>
      </w:pPr>
      <w:r w:rsidRPr="00830CF8">
        <w:rPr>
          <w:sz w:val="18"/>
          <w:szCs w:val="18"/>
        </w:rPr>
        <w:t>The above themes will promote an inclusive IS education that empowers stakeholders with the skills, knowledge, and ethical foundation needed to succeed in a rapidly evolving and diverse technological landscape.</w:t>
      </w:r>
    </w:p>
    <w:p w14:paraId="320BB8A7" w14:textId="77777777" w:rsidR="007E4CCE" w:rsidRDefault="007E4CCE">
      <w:pPr>
        <w:pStyle w:val="BodyText"/>
        <w:spacing w:before="14"/>
        <w:ind w:left="0" w:firstLine="0"/>
      </w:pPr>
    </w:p>
    <w:p w14:paraId="659F068F" w14:textId="67AB1AE0" w:rsidR="00B94335" w:rsidRPr="00821DD4" w:rsidRDefault="00B94335">
      <w:pPr>
        <w:pStyle w:val="BodyText"/>
        <w:spacing w:before="14"/>
        <w:ind w:left="0" w:firstLine="0"/>
        <w:rPr>
          <w:sz w:val="18"/>
          <w:szCs w:val="18"/>
        </w:rPr>
      </w:pPr>
      <w:r w:rsidRPr="00821DD4">
        <w:rPr>
          <w:sz w:val="18"/>
          <w:szCs w:val="18"/>
        </w:rPr>
        <w:t xml:space="preserve">The ICISER 2025 will </w:t>
      </w:r>
      <w:r w:rsidR="00721D45">
        <w:rPr>
          <w:sz w:val="18"/>
          <w:szCs w:val="18"/>
        </w:rPr>
        <w:t>featur</w:t>
      </w:r>
      <w:r w:rsidRPr="00821DD4">
        <w:rPr>
          <w:sz w:val="18"/>
          <w:szCs w:val="18"/>
        </w:rPr>
        <w:t xml:space="preserve">e </w:t>
      </w:r>
      <w:r w:rsidR="00721D45">
        <w:rPr>
          <w:sz w:val="18"/>
          <w:szCs w:val="18"/>
        </w:rPr>
        <w:t>k</w:t>
      </w:r>
      <w:r w:rsidRPr="00821DD4">
        <w:rPr>
          <w:sz w:val="18"/>
          <w:szCs w:val="18"/>
        </w:rPr>
        <w:t xml:space="preserve">eynote </w:t>
      </w:r>
      <w:r w:rsidR="00721D45">
        <w:rPr>
          <w:sz w:val="18"/>
          <w:szCs w:val="18"/>
        </w:rPr>
        <w:t>talks</w:t>
      </w:r>
      <w:r w:rsidRPr="00821DD4">
        <w:rPr>
          <w:sz w:val="18"/>
          <w:szCs w:val="18"/>
        </w:rPr>
        <w:t xml:space="preserve">, </w:t>
      </w:r>
      <w:r w:rsidR="00721D45">
        <w:rPr>
          <w:sz w:val="18"/>
          <w:szCs w:val="18"/>
        </w:rPr>
        <w:t>panels</w:t>
      </w:r>
      <w:r w:rsidRPr="00821DD4">
        <w:rPr>
          <w:sz w:val="18"/>
          <w:szCs w:val="18"/>
        </w:rPr>
        <w:t xml:space="preserve">, and </w:t>
      </w:r>
      <w:r w:rsidR="00721D45">
        <w:rPr>
          <w:sz w:val="18"/>
          <w:szCs w:val="18"/>
        </w:rPr>
        <w:t>workshops</w:t>
      </w:r>
      <w:r w:rsidRPr="00821DD4">
        <w:rPr>
          <w:sz w:val="18"/>
          <w:szCs w:val="18"/>
        </w:rPr>
        <w:t xml:space="preserve"> </w:t>
      </w:r>
      <w:r w:rsidR="00721D45">
        <w:rPr>
          <w:sz w:val="18"/>
          <w:szCs w:val="18"/>
        </w:rPr>
        <w:t>center</w:t>
      </w:r>
      <w:r w:rsidRPr="00821DD4">
        <w:rPr>
          <w:sz w:val="18"/>
          <w:szCs w:val="18"/>
        </w:rPr>
        <w:t>ed around</w:t>
      </w:r>
      <w:r w:rsidR="00721D45">
        <w:rPr>
          <w:sz w:val="18"/>
          <w:szCs w:val="18"/>
        </w:rPr>
        <w:t xml:space="preserve"> our general theme, but also focusing on </w:t>
      </w:r>
      <w:r w:rsidRPr="00821DD4">
        <w:rPr>
          <w:sz w:val="18"/>
          <w:szCs w:val="18"/>
        </w:rPr>
        <w:t>this year’s theme. Educators are invited to submit theoretical</w:t>
      </w:r>
      <w:r w:rsidR="00721D45">
        <w:rPr>
          <w:sz w:val="18"/>
          <w:szCs w:val="18"/>
        </w:rPr>
        <w:t xml:space="preserve"> and</w:t>
      </w:r>
      <w:r w:rsidRPr="00821DD4">
        <w:rPr>
          <w:sz w:val="18"/>
          <w:szCs w:val="18"/>
        </w:rPr>
        <w:t xml:space="preserve"> empirical papers, descriptive case studies, opinion </w:t>
      </w:r>
      <w:r w:rsidR="00721D45">
        <w:rPr>
          <w:sz w:val="18"/>
          <w:szCs w:val="18"/>
        </w:rPr>
        <w:t>pieces,</w:t>
      </w:r>
      <w:r w:rsidRPr="00821DD4">
        <w:rPr>
          <w:sz w:val="18"/>
          <w:szCs w:val="18"/>
        </w:rPr>
        <w:t xml:space="preserve"> discussion papers, and </w:t>
      </w:r>
      <w:r w:rsidR="00721D45">
        <w:rPr>
          <w:sz w:val="18"/>
          <w:szCs w:val="18"/>
        </w:rPr>
        <w:t xml:space="preserve">proposals for </w:t>
      </w:r>
      <w:r w:rsidRPr="00821DD4">
        <w:rPr>
          <w:sz w:val="18"/>
          <w:szCs w:val="18"/>
        </w:rPr>
        <w:t>panel discussion</w:t>
      </w:r>
      <w:r w:rsidR="00721D45">
        <w:rPr>
          <w:sz w:val="18"/>
          <w:szCs w:val="18"/>
        </w:rPr>
        <w:t>s</w:t>
      </w:r>
      <w:r w:rsidRPr="00821DD4">
        <w:rPr>
          <w:sz w:val="18"/>
          <w:szCs w:val="18"/>
        </w:rPr>
        <w:t xml:space="preserve"> or tutorials related to the </w:t>
      </w:r>
      <w:r w:rsidR="00721D45">
        <w:rPr>
          <w:sz w:val="18"/>
          <w:szCs w:val="18"/>
        </w:rPr>
        <w:t>conference's</w:t>
      </w:r>
      <w:r w:rsidRPr="00821DD4">
        <w:rPr>
          <w:sz w:val="18"/>
          <w:szCs w:val="18"/>
        </w:rPr>
        <w:t xml:space="preserve"> </w:t>
      </w:r>
      <w:r w:rsidR="00721D45">
        <w:rPr>
          <w:sz w:val="18"/>
          <w:szCs w:val="18"/>
        </w:rPr>
        <w:t>education</w:t>
      </w:r>
      <w:r w:rsidRPr="00821DD4">
        <w:rPr>
          <w:sz w:val="18"/>
          <w:szCs w:val="18"/>
        </w:rPr>
        <w:t xml:space="preserve"> </w:t>
      </w:r>
      <w:r w:rsidR="00721D45">
        <w:rPr>
          <w:sz w:val="18"/>
          <w:szCs w:val="18"/>
        </w:rPr>
        <w:t>them</w:t>
      </w:r>
      <w:r w:rsidRPr="00821DD4">
        <w:rPr>
          <w:sz w:val="18"/>
          <w:szCs w:val="18"/>
        </w:rPr>
        <w:t>e.</w:t>
      </w:r>
    </w:p>
    <w:p w14:paraId="6EF7A4C3" w14:textId="2D78C387" w:rsidR="00202D4E" w:rsidRDefault="00202D4E" w:rsidP="00202D4E">
      <w:pPr>
        <w:pStyle w:val="ListParagraph"/>
        <w:tabs>
          <w:tab w:val="left" w:pos="840"/>
        </w:tabs>
        <w:spacing w:before="36"/>
        <w:ind w:left="840" w:firstLine="0"/>
        <w:rPr>
          <w:spacing w:val="-2"/>
          <w:sz w:val="20"/>
        </w:rPr>
      </w:pPr>
    </w:p>
    <w:p w14:paraId="53A93FCC" w14:textId="03D50536" w:rsidR="007E4CCE" w:rsidRPr="00821DD4" w:rsidRDefault="00C03362" w:rsidP="00E06EED">
      <w:pPr>
        <w:pStyle w:val="BodyText"/>
        <w:ind w:left="0" w:firstLine="0"/>
        <w:rPr>
          <w:sz w:val="18"/>
          <w:szCs w:val="18"/>
        </w:rPr>
      </w:pPr>
      <w:r w:rsidRPr="00821DD4">
        <w:rPr>
          <w:sz w:val="18"/>
          <w:szCs w:val="18"/>
        </w:rPr>
        <w:lastRenderedPageBreak/>
        <w:t>According</w:t>
      </w:r>
      <w:r w:rsidRPr="00821DD4">
        <w:rPr>
          <w:spacing w:val="-9"/>
          <w:sz w:val="18"/>
          <w:szCs w:val="18"/>
        </w:rPr>
        <w:t xml:space="preserve"> </w:t>
      </w:r>
      <w:r w:rsidRPr="00821DD4">
        <w:rPr>
          <w:sz w:val="18"/>
          <w:szCs w:val="18"/>
        </w:rPr>
        <w:t>to</w:t>
      </w:r>
      <w:r w:rsidRPr="00821DD4">
        <w:rPr>
          <w:spacing w:val="-6"/>
          <w:sz w:val="18"/>
          <w:szCs w:val="18"/>
        </w:rPr>
        <w:t xml:space="preserve"> </w:t>
      </w:r>
      <w:r w:rsidRPr="00821DD4">
        <w:rPr>
          <w:sz w:val="18"/>
          <w:szCs w:val="18"/>
        </w:rPr>
        <w:t>the</w:t>
      </w:r>
      <w:r w:rsidRPr="00821DD4">
        <w:rPr>
          <w:spacing w:val="-10"/>
          <w:sz w:val="18"/>
          <w:szCs w:val="18"/>
        </w:rPr>
        <w:t xml:space="preserve"> </w:t>
      </w:r>
      <w:r w:rsidRPr="00821DD4">
        <w:rPr>
          <w:sz w:val="18"/>
          <w:szCs w:val="18"/>
        </w:rPr>
        <w:t>required</w:t>
      </w:r>
      <w:r w:rsidRPr="00821DD4">
        <w:rPr>
          <w:spacing w:val="-7"/>
          <w:sz w:val="18"/>
          <w:szCs w:val="18"/>
        </w:rPr>
        <w:t xml:space="preserve"> </w:t>
      </w:r>
      <w:r w:rsidRPr="00821DD4">
        <w:rPr>
          <w:sz w:val="18"/>
          <w:szCs w:val="18"/>
        </w:rPr>
        <w:t>Submission</w:t>
      </w:r>
      <w:r w:rsidRPr="00821DD4">
        <w:rPr>
          <w:spacing w:val="-8"/>
          <w:sz w:val="18"/>
          <w:szCs w:val="18"/>
        </w:rPr>
        <w:t xml:space="preserve"> </w:t>
      </w:r>
      <w:r w:rsidRPr="00821DD4">
        <w:rPr>
          <w:sz w:val="18"/>
          <w:szCs w:val="18"/>
        </w:rPr>
        <w:t>Style</w:t>
      </w:r>
      <w:r w:rsidRPr="00821DD4">
        <w:rPr>
          <w:spacing w:val="-8"/>
          <w:sz w:val="18"/>
          <w:szCs w:val="18"/>
        </w:rPr>
        <w:t xml:space="preserve"> </w:t>
      </w:r>
      <w:r w:rsidRPr="00821DD4">
        <w:rPr>
          <w:sz w:val="18"/>
          <w:szCs w:val="18"/>
        </w:rPr>
        <w:t>and</w:t>
      </w:r>
      <w:r w:rsidRPr="00821DD4">
        <w:rPr>
          <w:spacing w:val="-8"/>
          <w:sz w:val="18"/>
          <w:szCs w:val="18"/>
        </w:rPr>
        <w:t xml:space="preserve"> </w:t>
      </w:r>
      <w:r w:rsidRPr="00821DD4">
        <w:rPr>
          <w:sz w:val="18"/>
          <w:szCs w:val="18"/>
        </w:rPr>
        <w:t>Guidelines</w:t>
      </w:r>
      <w:r w:rsidRPr="00821DD4">
        <w:rPr>
          <w:spacing w:val="-8"/>
          <w:sz w:val="18"/>
          <w:szCs w:val="18"/>
        </w:rPr>
        <w:t xml:space="preserve"> </w:t>
      </w:r>
      <w:r w:rsidRPr="00821DD4">
        <w:rPr>
          <w:spacing w:val="-5"/>
          <w:sz w:val="18"/>
          <w:szCs w:val="18"/>
        </w:rPr>
        <w:t>a</w:t>
      </w:r>
    </w:p>
    <w:p w14:paraId="1F0148BB" w14:textId="50366353" w:rsidR="007E4CCE" w:rsidRPr="00821DD4" w:rsidRDefault="00721D45" w:rsidP="00291C40">
      <w:pPr>
        <w:pStyle w:val="BodyText"/>
        <w:numPr>
          <w:ilvl w:val="0"/>
          <w:numId w:val="17"/>
        </w:numPr>
        <w:spacing w:before="150" w:line="268" w:lineRule="auto"/>
        <w:ind w:right="136"/>
        <w:jc w:val="both"/>
        <w:rPr>
          <w:sz w:val="18"/>
          <w:szCs w:val="18"/>
        </w:rPr>
      </w:pPr>
      <w:r>
        <w:rPr>
          <w:b/>
          <w:sz w:val="18"/>
          <w:szCs w:val="18"/>
        </w:rPr>
        <w:t>Completed research p</w:t>
      </w:r>
      <w:r w:rsidR="00C03362" w:rsidRPr="00821DD4">
        <w:rPr>
          <w:b/>
          <w:sz w:val="18"/>
          <w:szCs w:val="18"/>
        </w:rPr>
        <w:t>aper</w:t>
      </w:r>
      <w:r w:rsidR="00C03362" w:rsidRPr="00821DD4">
        <w:rPr>
          <w:b/>
          <w:spacing w:val="-9"/>
          <w:sz w:val="18"/>
          <w:szCs w:val="18"/>
        </w:rPr>
        <w:t xml:space="preserve"> </w:t>
      </w:r>
      <w:r w:rsidR="00C03362" w:rsidRPr="00821DD4">
        <w:rPr>
          <w:sz w:val="18"/>
          <w:szCs w:val="18"/>
        </w:rPr>
        <w:t>must</w:t>
      </w:r>
      <w:r w:rsidR="00C03362" w:rsidRPr="00821DD4">
        <w:rPr>
          <w:spacing w:val="-11"/>
          <w:sz w:val="18"/>
          <w:szCs w:val="18"/>
        </w:rPr>
        <w:t xml:space="preserve"> </w:t>
      </w:r>
      <w:r w:rsidR="00C03362" w:rsidRPr="00821DD4">
        <w:rPr>
          <w:sz w:val="18"/>
          <w:szCs w:val="18"/>
        </w:rPr>
        <w:t>be</w:t>
      </w:r>
      <w:r w:rsidR="00C03362" w:rsidRPr="00821DD4">
        <w:rPr>
          <w:spacing w:val="-11"/>
          <w:sz w:val="18"/>
          <w:szCs w:val="18"/>
        </w:rPr>
        <w:t xml:space="preserve"> </w:t>
      </w:r>
      <w:r w:rsidR="00C03362" w:rsidRPr="00821DD4">
        <w:rPr>
          <w:sz w:val="18"/>
          <w:szCs w:val="18"/>
        </w:rPr>
        <w:t>original,</w:t>
      </w:r>
      <w:r w:rsidR="00C03362" w:rsidRPr="00821DD4">
        <w:rPr>
          <w:spacing w:val="-11"/>
          <w:sz w:val="18"/>
          <w:szCs w:val="18"/>
        </w:rPr>
        <w:t xml:space="preserve"> </w:t>
      </w:r>
      <w:r w:rsidR="00C03362" w:rsidRPr="00821DD4">
        <w:rPr>
          <w:sz w:val="18"/>
          <w:szCs w:val="18"/>
        </w:rPr>
        <w:t>unpublished</w:t>
      </w:r>
      <w:r w:rsidR="00C03362" w:rsidRPr="00821DD4">
        <w:rPr>
          <w:spacing w:val="-9"/>
          <w:sz w:val="18"/>
          <w:szCs w:val="18"/>
        </w:rPr>
        <w:t xml:space="preserve"> </w:t>
      </w:r>
      <w:r w:rsidR="00C03362" w:rsidRPr="00821DD4">
        <w:rPr>
          <w:sz w:val="18"/>
          <w:szCs w:val="18"/>
        </w:rPr>
        <w:t>elsewhere,</w:t>
      </w:r>
      <w:r w:rsidR="00C03362" w:rsidRPr="00821DD4">
        <w:rPr>
          <w:spacing w:val="-11"/>
          <w:sz w:val="18"/>
          <w:szCs w:val="18"/>
        </w:rPr>
        <w:t xml:space="preserve"> </w:t>
      </w:r>
      <w:r w:rsidR="00C03362" w:rsidRPr="00821DD4">
        <w:rPr>
          <w:sz w:val="18"/>
          <w:szCs w:val="18"/>
        </w:rPr>
        <w:t>no</w:t>
      </w:r>
      <w:r w:rsidR="00C03362" w:rsidRPr="00821DD4">
        <w:rPr>
          <w:spacing w:val="-9"/>
          <w:sz w:val="18"/>
          <w:szCs w:val="18"/>
        </w:rPr>
        <w:t xml:space="preserve"> </w:t>
      </w:r>
      <w:r w:rsidR="00C03362" w:rsidRPr="00821DD4">
        <w:rPr>
          <w:sz w:val="18"/>
          <w:szCs w:val="18"/>
        </w:rPr>
        <w:t>longer than</w:t>
      </w:r>
      <w:r w:rsidR="00C03362" w:rsidRPr="00821DD4">
        <w:rPr>
          <w:spacing w:val="-8"/>
          <w:sz w:val="18"/>
          <w:szCs w:val="18"/>
        </w:rPr>
        <w:t xml:space="preserve"> </w:t>
      </w:r>
      <w:r w:rsidR="00C03362" w:rsidRPr="00821DD4">
        <w:rPr>
          <w:sz w:val="18"/>
          <w:szCs w:val="18"/>
        </w:rPr>
        <w:t>6000</w:t>
      </w:r>
      <w:r w:rsidR="00C03362" w:rsidRPr="00821DD4">
        <w:rPr>
          <w:spacing w:val="-10"/>
          <w:sz w:val="18"/>
          <w:szCs w:val="18"/>
        </w:rPr>
        <w:t xml:space="preserve"> </w:t>
      </w:r>
      <w:r w:rsidR="00C03362" w:rsidRPr="00821DD4">
        <w:rPr>
          <w:sz w:val="18"/>
          <w:szCs w:val="18"/>
        </w:rPr>
        <w:t>words</w:t>
      </w:r>
      <w:r>
        <w:rPr>
          <w:sz w:val="18"/>
          <w:szCs w:val="18"/>
        </w:rPr>
        <w:t>,</w:t>
      </w:r>
      <w:r w:rsidR="00C03362" w:rsidRPr="00821DD4">
        <w:rPr>
          <w:spacing w:val="-9"/>
          <w:sz w:val="18"/>
          <w:szCs w:val="18"/>
        </w:rPr>
        <w:t xml:space="preserve"> </w:t>
      </w:r>
      <w:r w:rsidR="00C03362" w:rsidRPr="00821DD4">
        <w:rPr>
          <w:sz w:val="18"/>
          <w:szCs w:val="18"/>
        </w:rPr>
        <w:t>and</w:t>
      </w:r>
      <w:r w:rsidR="00C03362" w:rsidRPr="00821DD4">
        <w:rPr>
          <w:spacing w:val="-10"/>
          <w:sz w:val="18"/>
          <w:szCs w:val="18"/>
        </w:rPr>
        <w:t xml:space="preserve"> </w:t>
      </w:r>
      <w:r w:rsidR="00C03362" w:rsidRPr="00821DD4">
        <w:rPr>
          <w:sz w:val="18"/>
          <w:szCs w:val="18"/>
        </w:rPr>
        <w:t>must</w:t>
      </w:r>
      <w:r w:rsidR="00C03362" w:rsidRPr="00821DD4">
        <w:rPr>
          <w:spacing w:val="-10"/>
          <w:sz w:val="18"/>
          <w:szCs w:val="18"/>
        </w:rPr>
        <w:t xml:space="preserve"> </w:t>
      </w:r>
      <w:r w:rsidR="00C03362" w:rsidRPr="00821DD4">
        <w:rPr>
          <w:sz w:val="18"/>
          <w:szCs w:val="18"/>
        </w:rPr>
        <w:t>include</w:t>
      </w:r>
      <w:r w:rsidR="00C03362" w:rsidRPr="00821DD4">
        <w:rPr>
          <w:spacing w:val="-10"/>
          <w:sz w:val="18"/>
          <w:szCs w:val="18"/>
        </w:rPr>
        <w:t xml:space="preserve"> </w:t>
      </w:r>
      <w:r w:rsidR="00C03362" w:rsidRPr="00821DD4">
        <w:rPr>
          <w:sz w:val="18"/>
          <w:szCs w:val="18"/>
        </w:rPr>
        <w:t>an</w:t>
      </w:r>
      <w:r w:rsidR="00C03362" w:rsidRPr="00821DD4">
        <w:rPr>
          <w:spacing w:val="-10"/>
          <w:sz w:val="18"/>
          <w:szCs w:val="18"/>
        </w:rPr>
        <w:t xml:space="preserve"> </w:t>
      </w:r>
      <w:r w:rsidR="00C03362" w:rsidRPr="00821DD4">
        <w:rPr>
          <w:sz w:val="18"/>
          <w:szCs w:val="18"/>
        </w:rPr>
        <w:t>abstract</w:t>
      </w:r>
      <w:r w:rsidR="00C03362" w:rsidRPr="00821DD4">
        <w:rPr>
          <w:spacing w:val="-10"/>
          <w:sz w:val="18"/>
          <w:szCs w:val="18"/>
        </w:rPr>
        <w:t xml:space="preserve"> </w:t>
      </w:r>
      <w:r w:rsidR="00C03362" w:rsidRPr="00821DD4">
        <w:rPr>
          <w:sz w:val="18"/>
          <w:szCs w:val="18"/>
        </w:rPr>
        <w:t>(150-word</w:t>
      </w:r>
      <w:r w:rsidR="00C03362" w:rsidRPr="00821DD4">
        <w:rPr>
          <w:spacing w:val="-10"/>
          <w:sz w:val="18"/>
          <w:szCs w:val="18"/>
        </w:rPr>
        <w:t xml:space="preserve"> </w:t>
      </w:r>
      <w:r w:rsidR="00C03362" w:rsidRPr="00821DD4">
        <w:rPr>
          <w:sz w:val="18"/>
          <w:szCs w:val="18"/>
        </w:rPr>
        <w:t>max)</w:t>
      </w:r>
      <w:r w:rsidR="00C03362" w:rsidRPr="00821DD4">
        <w:rPr>
          <w:spacing w:val="-9"/>
          <w:sz w:val="18"/>
          <w:szCs w:val="18"/>
        </w:rPr>
        <w:t xml:space="preserve"> </w:t>
      </w:r>
      <w:r w:rsidR="00C03362" w:rsidRPr="00821DD4">
        <w:rPr>
          <w:sz w:val="18"/>
          <w:szCs w:val="18"/>
        </w:rPr>
        <w:t>along</w:t>
      </w:r>
      <w:r w:rsidR="00C03362" w:rsidRPr="00821DD4">
        <w:rPr>
          <w:spacing w:val="-10"/>
          <w:sz w:val="18"/>
          <w:szCs w:val="18"/>
        </w:rPr>
        <w:t xml:space="preserve"> </w:t>
      </w:r>
      <w:r w:rsidR="00C03362" w:rsidRPr="00821DD4">
        <w:rPr>
          <w:sz w:val="18"/>
          <w:szCs w:val="18"/>
        </w:rPr>
        <w:t>with</w:t>
      </w:r>
      <w:r w:rsidR="00C03362" w:rsidRPr="00821DD4">
        <w:rPr>
          <w:spacing w:val="-11"/>
          <w:sz w:val="18"/>
          <w:szCs w:val="18"/>
        </w:rPr>
        <w:t xml:space="preserve"> </w:t>
      </w:r>
      <w:r w:rsidR="00C03362" w:rsidRPr="00821DD4">
        <w:rPr>
          <w:sz w:val="18"/>
          <w:szCs w:val="18"/>
        </w:rPr>
        <w:t>the</w:t>
      </w:r>
      <w:r w:rsidR="00C03362" w:rsidRPr="00821DD4">
        <w:rPr>
          <w:spacing w:val="-8"/>
          <w:sz w:val="18"/>
          <w:szCs w:val="18"/>
        </w:rPr>
        <w:t xml:space="preserve"> </w:t>
      </w:r>
      <w:r w:rsidR="00C03362" w:rsidRPr="00821DD4">
        <w:rPr>
          <w:sz w:val="18"/>
          <w:szCs w:val="18"/>
        </w:rPr>
        <w:t>body</w:t>
      </w:r>
      <w:r w:rsidR="00C03362" w:rsidRPr="00821DD4">
        <w:rPr>
          <w:spacing w:val="-7"/>
          <w:sz w:val="18"/>
          <w:szCs w:val="18"/>
        </w:rPr>
        <w:t xml:space="preserve"> </w:t>
      </w:r>
      <w:r w:rsidR="00C03362" w:rsidRPr="00821DD4">
        <w:rPr>
          <w:sz w:val="18"/>
          <w:szCs w:val="18"/>
        </w:rPr>
        <w:t>of</w:t>
      </w:r>
      <w:r w:rsidR="00C03362" w:rsidRPr="00821DD4">
        <w:rPr>
          <w:spacing w:val="-11"/>
          <w:sz w:val="18"/>
          <w:szCs w:val="18"/>
        </w:rPr>
        <w:t xml:space="preserve"> </w:t>
      </w:r>
      <w:r w:rsidR="00C03362" w:rsidRPr="00821DD4">
        <w:rPr>
          <w:sz w:val="18"/>
          <w:szCs w:val="18"/>
        </w:rPr>
        <w:t>the</w:t>
      </w:r>
      <w:r w:rsidR="00C03362" w:rsidRPr="00821DD4">
        <w:rPr>
          <w:spacing w:val="-10"/>
          <w:sz w:val="18"/>
          <w:szCs w:val="18"/>
        </w:rPr>
        <w:t xml:space="preserve"> </w:t>
      </w:r>
      <w:r w:rsidR="00C03362" w:rsidRPr="00821DD4">
        <w:rPr>
          <w:sz w:val="18"/>
          <w:szCs w:val="18"/>
        </w:rPr>
        <w:t>full</w:t>
      </w:r>
      <w:r w:rsidR="00C03362" w:rsidRPr="00821DD4">
        <w:rPr>
          <w:spacing w:val="-11"/>
          <w:sz w:val="18"/>
          <w:szCs w:val="18"/>
        </w:rPr>
        <w:t xml:space="preserve"> </w:t>
      </w:r>
      <w:r w:rsidR="00C03362" w:rsidRPr="00821DD4">
        <w:rPr>
          <w:sz w:val="18"/>
          <w:szCs w:val="18"/>
        </w:rPr>
        <w:t>paper.</w:t>
      </w:r>
      <w:r w:rsidR="00C03362" w:rsidRPr="00821DD4">
        <w:rPr>
          <w:spacing w:val="-10"/>
          <w:sz w:val="18"/>
          <w:szCs w:val="18"/>
        </w:rPr>
        <w:t xml:space="preserve"> </w:t>
      </w:r>
      <w:r w:rsidR="00C03362" w:rsidRPr="00821DD4">
        <w:rPr>
          <w:sz w:val="18"/>
          <w:szCs w:val="18"/>
        </w:rPr>
        <w:t>The reference list and appendices (if any) are excluded from the word count.</w:t>
      </w:r>
    </w:p>
    <w:p w14:paraId="0F4FFCB0" w14:textId="29734BC6" w:rsidR="007E4CCE" w:rsidRPr="00821DD4" w:rsidRDefault="00C03362" w:rsidP="00291C40">
      <w:pPr>
        <w:pStyle w:val="BodyText"/>
        <w:numPr>
          <w:ilvl w:val="0"/>
          <w:numId w:val="17"/>
        </w:numPr>
        <w:spacing w:before="120" w:line="268" w:lineRule="auto"/>
        <w:ind w:right="143"/>
        <w:jc w:val="both"/>
        <w:rPr>
          <w:sz w:val="18"/>
          <w:szCs w:val="18"/>
        </w:rPr>
      </w:pPr>
      <w:r w:rsidRPr="00821DD4">
        <w:rPr>
          <w:b/>
          <w:sz w:val="18"/>
          <w:szCs w:val="18"/>
        </w:rPr>
        <w:t xml:space="preserve">Research in </w:t>
      </w:r>
      <w:r w:rsidR="00D10B08" w:rsidRPr="00821DD4">
        <w:rPr>
          <w:b/>
          <w:sz w:val="18"/>
          <w:szCs w:val="18"/>
        </w:rPr>
        <w:t>P</w:t>
      </w:r>
      <w:r w:rsidRPr="00821DD4">
        <w:rPr>
          <w:b/>
          <w:sz w:val="18"/>
          <w:szCs w:val="18"/>
        </w:rPr>
        <w:t xml:space="preserve">rogress </w:t>
      </w:r>
      <w:r w:rsidRPr="00821DD4">
        <w:rPr>
          <w:sz w:val="18"/>
          <w:szCs w:val="18"/>
        </w:rPr>
        <w:t>submission must be at least 2500 words in length</w:t>
      </w:r>
      <w:r w:rsidR="00821DD4">
        <w:rPr>
          <w:sz w:val="18"/>
          <w:szCs w:val="18"/>
        </w:rPr>
        <w:t>, but not longer than 4500 words</w:t>
      </w:r>
      <w:r w:rsidRPr="00821DD4">
        <w:rPr>
          <w:sz w:val="18"/>
          <w:szCs w:val="18"/>
        </w:rPr>
        <w:t>, be substantially near completion, and include a</w:t>
      </w:r>
      <w:r w:rsidR="00D10B08" w:rsidRPr="00821DD4">
        <w:rPr>
          <w:sz w:val="18"/>
          <w:szCs w:val="18"/>
        </w:rPr>
        <w:t xml:space="preserve">n </w:t>
      </w:r>
      <w:r w:rsidRPr="00821DD4">
        <w:rPr>
          <w:sz w:val="18"/>
          <w:szCs w:val="18"/>
        </w:rPr>
        <w:t>abstract.</w:t>
      </w:r>
    </w:p>
    <w:p w14:paraId="0A9D9BBF" w14:textId="5C9174FD" w:rsidR="007E4CCE" w:rsidRPr="00821DD4" w:rsidRDefault="00C03362" w:rsidP="00291C40">
      <w:pPr>
        <w:pStyle w:val="BodyText"/>
        <w:numPr>
          <w:ilvl w:val="0"/>
          <w:numId w:val="17"/>
        </w:numPr>
        <w:spacing w:before="121" w:line="268" w:lineRule="auto"/>
        <w:ind w:right="146"/>
        <w:jc w:val="both"/>
        <w:rPr>
          <w:sz w:val="18"/>
          <w:szCs w:val="18"/>
        </w:rPr>
      </w:pPr>
      <w:r w:rsidRPr="00821DD4">
        <w:rPr>
          <w:b/>
          <w:sz w:val="18"/>
          <w:szCs w:val="18"/>
        </w:rPr>
        <w:t xml:space="preserve">Descriptive </w:t>
      </w:r>
      <w:r w:rsidR="00D10B08" w:rsidRPr="00821DD4">
        <w:rPr>
          <w:b/>
          <w:sz w:val="18"/>
          <w:szCs w:val="18"/>
        </w:rPr>
        <w:t>C</w:t>
      </w:r>
      <w:r w:rsidRPr="00821DD4">
        <w:rPr>
          <w:b/>
          <w:sz w:val="18"/>
          <w:szCs w:val="18"/>
        </w:rPr>
        <w:t xml:space="preserve">ase study </w:t>
      </w:r>
      <w:r w:rsidRPr="00821DD4">
        <w:rPr>
          <w:sz w:val="18"/>
          <w:szCs w:val="18"/>
        </w:rPr>
        <w:t xml:space="preserve">may report specific pedagogical or curricular strategies </w:t>
      </w:r>
      <w:r w:rsidR="00721D45">
        <w:rPr>
          <w:sz w:val="18"/>
          <w:szCs w:val="18"/>
        </w:rPr>
        <w:t xml:space="preserve">that are </w:t>
      </w:r>
      <w:r w:rsidRPr="00821DD4">
        <w:rPr>
          <w:sz w:val="18"/>
          <w:szCs w:val="18"/>
        </w:rPr>
        <w:t xml:space="preserve">being employed or </w:t>
      </w:r>
      <w:r w:rsidR="00721D45">
        <w:rPr>
          <w:sz w:val="18"/>
          <w:szCs w:val="18"/>
        </w:rPr>
        <w:t xml:space="preserve">are </w:t>
      </w:r>
      <w:r w:rsidRPr="00821DD4">
        <w:rPr>
          <w:sz w:val="18"/>
          <w:szCs w:val="18"/>
        </w:rPr>
        <w:t>under development, and</w:t>
      </w:r>
      <w:r w:rsidR="00721D45">
        <w:rPr>
          <w:sz w:val="18"/>
          <w:szCs w:val="18"/>
        </w:rPr>
        <w:t xml:space="preserve"> it</w:t>
      </w:r>
      <w:r w:rsidRPr="00821DD4">
        <w:rPr>
          <w:sz w:val="18"/>
          <w:szCs w:val="18"/>
        </w:rPr>
        <w:t xml:space="preserve"> should be no longer than 6000 words.</w:t>
      </w:r>
    </w:p>
    <w:p w14:paraId="031DEA08" w14:textId="0EAD4F47" w:rsidR="00736DAE" w:rsidRPr="00821DD4" w:rsidRDefault="00C03362" w:rsidP="00736DAE">
      <w:pPr>
        <w:pStyle w:val="BodyText"/>
        <w:numPr>
          <w:ilvl w:val="0"/>
          <w:numId w:val="17"/>
        </w:numPr>
        <w:spacing w:before="120" w:line="268" w:lineRule="auto"/>
        <w:ind w:right="143"/>
        <w:jc w:val="both"/>
        <w:rPr>
          <w:sz w:val="18"/>
          <w:szCs w:val="18"/>
        </w:rPr>
      </w:pPr>
      <w:r w:rsidRPr="00821DD4">
        <w:rPr>
          <w:b/>
          <w:sz w:val="18"/>
          <w:szCs w:val="18"/>
        </w:rPr>
        <w:t xml:space="preserve">Opinion or </w:t>
      </w:r>
      <w:r w:rsidR="00721D45">
        <w:rPr>
          <w:b/>
          <w:sz w:val="18"/>
          <w:szCs w:val="18"/>
        </w:rPr>
        <w:t>d</w:t>
      </w:r>
      <w:r w:rsidRPr="00821DD4">
        <w:rPr>
          <w:b/>
          <w:sz w:val="18"/>
          <w:szCs w:val="18"/>
        </w:rPr>
        <w:t xml:space="preserve">iscussion </w:t>
      </w:r>
      <w:r w:rsidR="00721D45">
        <w:rPr>
          <w:b/>
          <w:sz w:val="18"/>
          <w:szCs w:val="18"/>
        </w:rPr>
        <w:t>papers</w:t>
      </w:r>
      <w:r w:rsidRPr="00821DD4">
        <w:rPr>
          <w:b/>
          <w:sz w:val="18"/>
          <w:szCs w:val="18"/>
        </w:rPr>
        <w:t xml:space="preserve"> </w:t>
      </w:r>
      <w:r w:rsidRPr="00821DD4">
        <w:rPr>
          <w:sz w:val="18"/>
          <w:szCs w:val="18"/>
        </w:rPr>
        <w:t xml:space="preserve">should focus on issues related to the </w:t>
      </w:r>
      <w:r w:rsidR="00721D45">
        <w:rPr>
          <w:sz w:val="18"/>
          <w:szCs w:val="18"/>
        </w:rPr>
        <w:t>conferenc</w:t>
      </w:r>
      <w:r w:rsidR="00D10B08" w:rsidRPr="00821DD4">
        <w:rPr>
          <w:sz w:val="18"/>
          <w:szCs w:val="18"/>
        </w:rPr>
        <w:t xml:space="preserve">e </w:t>
      </w:r>
      <w:r w:rsidR="00721D45">
        <w:rPr>
          <w:sz w:val="18"/>
          <w:szCs w:val="18"/>
        </w:rPr>
        <w:t>them</w:t>
      </w:r>
      <w:r w:rsidRPr="00821DD4">
        <w:rPr>
          <w:sz w:val="18"/>
          <w:szCs w:val="18"/>
        </w:rPr>
        <w:t xml:space="preserve">e. The opinions expressed in these papers </w:t>
      </w:r>
      <w:r w:rsidR="00721D45">
        <w:rPr>
          <w:sz w:val="18"/>
          <w:szCs w:val="18"/>
        </w:rPr>
        <w:t>must</w:t>
      </w:r>
      <w:r w:rsidRPr="00821DD4">
        <w:rPr>
          <w:sz w:val="18"/>
          <w:szCs w:val="18"/>
        </w:rPr>
        <w:t xml:space="preserve"> be well</w:t>
      </w:r>
      <w:r w:rsidR="00721D45">
        <w:rPr>
          <w:sz w:val="18"/>
          <w:szCs w:val="18"/>
        </w:rPr>
        <w:t>-</w:t>
      </w:r>
      <w:r w:rsidRPr="00821DD4">
        <w:rPr>
          <w:sz w:val="18"/>
          <w:szCs w:val="18"/>
        </w:rPr>
        <w:t xml:space="preserve">developed and, where appropriate, </w:t>
      </w:r>
      <w:r w:rsidR="00721D45">
        <w:rPr>
          <w:sz w:val="18"/>
          <w:szCs w:val="18"/>
        </w:rPr>
        <w:t xml:space="preserve">where possible </w:t>
      </w:r>
      <w:r w:rsidRPr="00821DD4">
        <w:rPr>
          <w:sz w:val="18"/>
          <w:szCs w:val="18"/>
        </w:rPr>
        <w:t>supported by</w:t>
      </w:r>
      <w:r w:rsidRPr="00821DD4">
        <w:rPr>
          <w:spacing w:val="-10"/>
          <w:sz w:val="18"/>
          <w:szCs w:val="18"/>
        </w:rPr>
        <w:t xml:space="preserve"> </w:t>
      </w:r>
      <w:r w:rsidRPr="00821DD4">
        <w:rPr>
          <w:sz w:val="18"/>
          <w:szCs w:val="18"/>
        </w:rPr>
        <w:t>evidence,</w:t>
      </w:r>
      <w:r w:rsidRPr="00821DD4">
        <w:rPr>
          <w:spacing w:val="-11"/>
          <w:sz w:val="18"/>
          <w:szCs w:val="18"/>
        </w:rPr>
        <w:t xml:space="preserve"> </w:t>
      </w:r>
      <w:r w:rsidRPr="00821DD4">
        <w:rPr>
          <w:sz w:val="18"/>
          <w:szCs w:val="18"/>
        </w:rPr>
        <w:t>keeping</w:t>
      </w:r>
      <w:r w:rsidRPr="00821DD4">
        <w:rPr>
          <w:spacing w:val="-9"/>
          <w:sz w:val="18"/>
          <w:szCs w:val="18"/>
        </w:rPr>
        <w:t xml:space="preserve"> </w:t>
      </w:r>
      <w:r w:rsidRPr="00821DD4">
        <w:rPr>
          <w:sz w:val="18"/>
          <w:szCs w:val="18"/>
        </w:rPr>
        <w:t>in</w:t>
      </w:r>
      <w:r w:rsidRPr="00821DD4">
        <w:rPr>
          <w:spacing w:val="-11"/>
          <w:sz w:val="18"/>
          <w:szCs w:val="18"/>
        </w:rPr>
        <w:t xml:space="preserve"> </w:t>
      </w:r>
      <w:r w:rsidRPr="00821DD4">
        <w:rPr>
          <w:sz w:val="18"/>
          <w:szCs w:val="18"/>
        </w:rPr>
        <w:t>mind</w:t>
      </w:r>
      <w:r w:rsidRPr="00821DD4">
        <w:rPr>
          <w:spacing w:val="-9"/>
          <w:sz w:val="18"/>
          <w:szCs w:val="18"/>
        </w:rPr>
        <w:t xml:space="preserve"> </w:t>
      </w:r>
      <w:r w:rsidRPr="00821DD4">
        <w:rPr>
          <w:sz w:val="18"/>
          <w:szCs w:val="18"/>
        </w:rPr>
        <w:t>that</w:t>
      </w:r>
      <w:r w:rsidRPr="00821DD4">
        <w:rPr>
          <w:spacing w:val="-11"/>
          <w:sz w:val="18"/>
          <w:szCs w:val="18"/>
        </w:rPr>
        <w:t xml:space="preserve"> </w:t>
      </w:r>
      <w:r w:rsidRPr="00821DD4">
        <w:rPr>
          <w:sz w:val="18"/>
          <w:szCs w:val="18"/>
        </w:rPr>
        <w:t>the</w:t>
      </w:r>
      <w:r w:rsidR="00721D45">
        <w:rPr>
          <w:sz w:val="18"/>
          <w:szCs w:val="18"/>
        </w:rPr>
        <w:t>y</w:t>
      </w:r>
      <w:r w:rsidRPr="00821DD4">
        <w:rPr>
          <w:spacing w:val="-9"/>
          <w:sz w:val="18"/>
          <w:szCs w:val="18"/>
        </w:rPr>
        <w:t xml:space="preserve"> </w:t>
      </w:r>
      <w:r w:rsidRPr="00821DD4">
        <w:rPr>
          <w:sz w:val="18"/>
          <w:szCs w:val="18"/>
        </w:rPr>
        <w:t>are</w:t>
      </w:r>
      <w:r w:rsidRPr="00821DD4">
        <w:rPr>
          <w:spacing w:val="-11"/>
          <w:sz w:val="18"/>
          <w:szCs w:val="18"/>
        </w:rPr>
        <w:t xml:space="preserve"> </w:t>
      </w:r>
      <w:r w:rsidRPr="00821DD4">
        <w:rPr>
          <w:sz w:val="18"/>
          <w:szCs w:val="18"/>
        </w:rPr>
        <w:t>opinion</w:t>
      </w:r>
      <w:r w:rsidRPr="00821DD4">
        <w:rPr>
          <w:spacing w:val="-12"/>
          <w:sz w:val="18"/>
          <w:szCs w:val="18"/>
        </w:rPr>
        <w:t xml:space="preserve"> </w:t>
      </w:r>
      <w:r w:rsidRPr="00821DD4">
        <w:rPr>
          <w:sz w:val="18"/>
          <w:szCs w:val="18"/>
        </w:rPr>
        <w:t>pieces</w:t>
      </w:r>
      <w:r w:rsidRPr="00821DD4">
        <w:rPr>
          <w:spacing w:val="-10"/>
          <w:sz w:val="18"/>
          <w:szCs w:val="18"/>
        </w:rPr>
        <w:t xml:space="preserve"> </w:t>
      </w:r>
      <w:r w:rsidRPr="00821DD4">
        <w:rPr>
          <w:sz w:val="18"/>
          <w:szCs w:val="18"/>
        </w:rPr>
        <w:t>rather</w:t>
      </w:r>
      <w:r w:rsidRPr="00821DD4">
        <w:rPr>
          <w:spacing w:val="-10"/>
          <w:sz w:val="18"/>
          <w:szCs w:val="18"/>
        </w:rPr>
        <w:t xml:space="preserve"> </w:t>
      </w:r>
      <w:r w:rsidRPr="00821DD4">
        <w:rPr>
          <w:sz w:val="18"/>
          <w:szCs w:val="18"/>
        </w:rPr>
        <w:t>than</w:t>
      </w:r>
      <w:r w:rsidRPr="00821DD4">
        <w:rPr>
          <w:spacing w:val="-11"/>
          <w:sz w:val="18"/>
          <w:szCs w:val="18"/>
        </w:rPr>
        <w:t xml:space="preserve"> </w:t>
      </w:r>
      <w:r w:rsidRPr="00821DD4">
        <w:rPr>
          <w:sz w:val="18"/>
          <w:szCs w:val="18"/>
        </w:rPr>
        <w:t>traditional</w:t>
      </w:r>
      <w:r w:rsidRPr="00821DD4">
        <w:rPr>
          <w:spacing w:val="-12"/>
          <w:sz w:val="18"/>
          <w:szCs w:val="18"/>
        </w:rPr>
        <w:t xml:space="preserve"> </w:t>
      </w:r>
      <w:r w:rsidRPr="00821DD4">
        <w:rPr>
          <w:sz w:val="18"/>
          <w:szCs w:val="18"/>
        </w:rPr>
        <w:t>research</w:t>
      </w:r>
      <w:r w:rsidRPr="00821DD4">
        <w:rPr>
          <w:spacing w:val="-11"/>
          <w:sz w:val="18"/>
          <w:szCs w:val="18"/>
        </w:rPr>
        <w:t xml:space="preserve"> </w:t>
      </w:r>
      <w:r w:rsidRPr="00821DD4">
        <w:rPr>
          <w:sz w:val="18"/>
          <w:szCs w:val="18"/>
        </w:rPr>
        <w:t>papers.</w:t>
      </w:r>
      <w:r w:rsidR="007520D2" w:rsidRPr="00821DD4">
        <w:rPr>
          <w:sz w:val="18"/>
          <w:szCs w:val="18"/>
        </w:rPr>
        <w:t xml:space="preserve"> </w:t>
      </w:r>
      <w:r w:rsidR="00721D45">
        <w:rPr>
          <w:sz w:val="18"/>
          <w:szCs w:val="18"/>
        </w:rPr>
        <w:t>Submissions</w:t>
      </w:r>
      <w:r w:rsidR="007520D2" w:rsidRPr="00821DD4">
        <w:rPr>
          <w:sz w:val="18"/>
          <w:szCs w:val="18"/>
        </w:rPr>
        <w:t xml:space="preserve"> must </w:t>
      </w:r>
      <w:r w:rsidR="00821DD4">
        <w:rPr>
          <w:sz w:val="18"/>
          <w:szCs w:val="18"/>
        </w:rPr>
        <w:t xml:space="preserve">not </w:t>
      </w:r>
      <w:r w:rsidR="00721D45">
        <w:rPr>
          <w:sz w:val="18"/>
          <w:szCs w:val="18"/>
        </w:rPr>
        <w:t>exceed</w:t>
      </w:r>
      <w:r w:rsidR="00821DD4">
        <w:rPr>
          <w:sz w:val="18"/>
          <w:szCs w:val="18"/>
        </w:rPr>
        <w:t xml:space="preserve"> 6000 words.</w:t>
      </w:r>
    </w:p>
    <w:p w14:paraId="039DE13C" w14:textId="326C0952" w:rsidR="007E4CCE" w:rsidRPr="00821DD4" w:rsidRDefault="00C03362" w:rsidP="00291C40">
      <w:pPr>
        <w:pStyle w:val="BodyText"/>
        <w:numPr>
          <w:ilvl w:val="0"/>
          <w:numId w:val="17"/>
        </w:numPr>
        <w:spacing w:before="120" w:line="271" w:lineRule="auto"/>
        <w:ind w:right="139"/>
        <w:jc w:val="both"/>
        <w:rPr>
          <w:sz w:val="18"/>
          <w:szCs w:val="18"/>
        </w:rPr>
      </w:pPr>
      <w:r w:rsidRPr="00821DD4">
        <w:rPr>
          <w:b/>
          <w:sz w:val="18"/>
          <w:szCs w:val="18"/>
        </w:rPr>
        <w:t xml:space="preserve">Panel </w:t>
      </w:r>
      <w:r w:rsidR="00721D45">
        <w:rPr>
          <w:b/>
          <w:sz w:val="18"/>
          <w:szCs w:val="18"/>
        </w:rPr>
        <w:t>discussions</w:t>
      </w:r>
      <w:r w:rsidR="00D10B08" w:rsidRPr="00821DD4">
        <w:rPr>
          <w:b/>
          <w:sz w:val="18"/>
          <w:szCs w:val="18"/>
        </w:rPr>
        <w:t xml:space="preserve"> </w:t>
      </w:r>
      <w:r w:rsidRPr="00821DD4">
        <w:rPr>
          <w:b/>
          <w:sz w:val="18"/>
          <w:szCs w:val="18"/>
        </w:rPr>
        <w:t xml:space="preserve">and </w:t>
      </w:r>
      <w:r w:rsidR="00721D45">
        <w:rPr>
          <w:b/>
          <w:sz w:val="18"/>
          <w:szCs w:val="18"/>
        </w:rPr>
        <w:t>t</w:t>
      </w:r>
      <w:r w:rsidRPr="00821DD4">
        <w:rPr>
          <w:b/>
          <w:sz w:val="18"/>
          <w:szCs w:val="18"/>
        </w:rPr>
        <w:t xml:space="preserve">utorial </w:t>
      </w:r>
      <w:r w:rsidRPr="00821DD4">
        <w:rPr>
          <w:sz w:val="18"/>
          <w:szCs w:val="18"/>
        </w:rPr>
        <w:t xml:space="preserve">proposals must include the names and affiliations of </w:t>
      </w:r>
      <w:r w:rsidR="00721D45">
        <w:rPr>
          <w:sz w:val="18"/>
          <w:szCs w:val="18"/>
        </w:rPr>
        <w:t xml:space="preserve">the </w:t>
      </w:r>
      <w:proofErr w:type="spellStart"/>
      <w:r w:rsidRPr="00821DD4">
        <w:rPr>
          <w:sz w:val="18"/>
          <w:szCs w:val="18"/>
        </w:rPr>
        <w:t>panellists</w:t>
      </w:r>
      <w:proofErr w:type="spellEnd"/>
      <w:r w:rsidRPr="00821DD4">
        <w:rPr>
          <w:sz w:val="18"/>
          <w:szCs w:val="18"/>
        </w:rPr>
        <w:t xml:space="preserve"> who have agreed to participate, a 1-</w:t>
      </w:r>
      <w:r w:rsidR="00721D45">
        <w:rPr>
          <w:sz w:val="18"/>
          <w:szCs w:val="18"/>
        </w:rPr>
        <w:t xml:space="preserve"> </w:t>
      </w:r>
      <w:proofErr w:type="gramStart"/>
      <w:r w:rsidR="00721D45">
        <w:rPr>
          <w:sz w:val="18"/>
          <w:szCs w:val="18"/>
        </w:rPr>
        <w:t xml:space="preserve">2 </w:t>
      </w:r>
      <w:r w:rsidRPr="00821DD4">
        <w:rPr>
          <w:sz w:val="18"/>
          <w:szCs w:val="18"/>
        </w:rPr>
        <w:t>page</w:t>
      </w:r>
      <w:proofErr w:type="gramEnd"/>
      <w:r w:rsidRPr="00821DD4">
        <w:rPr>
          <w:sz w:val="18"/>
          <w:szCs w:val="18"/>
        </w:rPr>
        <w:t xml:space="preserve"> summary of the topic</w:t>
      </w:r>
      <w:r w:rsidR="00721D45">
        <w:rPr>
          <w:sz w:val="18"/>
          <w:szCs w:val="18"/>
        </w:rPr>
        <w:t>,</w:t>
      </w:r>
      <w:r w:rsidRPr="00821DD4">
        <w:rPr>
          <w:sz w:val="18"/>
          <w:szCs w:val="18"/>
        </w:rPr>
        <w:t xml:space="preserve"> and a structure o</w:t>
      </w:r>
      <w:r w:rsidR="00721D45">
        <w:rPr>
          <w:sz w:val="18"/>
          <w:szCs w:val="18"/>
        </w:rPr>
        <w:t>utlining</w:t>
      </w:r>
      <w:r w:rsidRPr="00821DD4">
        <w:rPr>
          <w:sz w:val="18"/>
          <w:szCs w:val="18"/>
        </w:rPr>
        <w:t xml:space="preserve"> how the session will be presented</w:t>
      </w:r>
      <w:r w:rsidR="00821DD4">
        <w:rPr>
          <w:sz w:val="18"/>
          <w:szCs w:val="18"/>
        </w:rPr>
        <w:t xml:space="preserve"> (</w:t>
      </w:r>
      <w:r w:rsidR="00721D45">
        <w:rPr>
          <w:sz w:val="18"/>
          <w:szCs w:val="18"/>
        </w:rPr>
        <w:t>note</w:t>
      </w:r>
      <w:r w:rsidR="00821DD4">
        <w:rPr>
          <w:sz w:val="18"/>
          <w:szCs w:val="18"/>
        </w:rPr>
        <w:t xml:space="preserve"> that these </w:t>
      </w:r>
      <w:r w:rsidR="00821DD4" w:rsidRPr="001D47C4">
        <w:rPr>
          <w:color w:val="FF0000"/>
          <w:sz w:val="18"/>
          <w:szCs w:val="18"/>
        </w:rPr>
        <w:t xml:space="preserve">proposals will </w:t>
      </w:r>
      <w:r w:rsidR="00283E8E" w:rsidRPr="001D47C4">
        <w:rPr>
          <w:color w:val="FF0000"/>
          <w:sz w:val="18"/>
          <w:szCs w:val="18"/>
        </w:rPr>
        <w:t xml:space="preserve">NOT </w:t>
      </w:r>
      <w:r w:rsidR="00821DD4" w:rsidRPr="001D47C4">
        <w:rPr>
          <w:color w:val="FF0000"/>
          <w:sz w:val="18"/>
          <w:szCs w:val="18"/>
        </w:rPr>
        <w:t>be published in the AIS library</w:t>
      </w:r>
      <w:r w:rsidR="00821DD4">
        <w:rPr>
          <w:sz w:val="18"/>
          <w:szCs w:val="18"/>
        </w:rPr>
        <w:t>).</w:t>
      </w:r>
    </w:p>
    <w:p w14:paraId="5C5027C2" w14:textId="77777777" w:rsidR="00E768EE" w:rsidRPr="00821DD4" w:rsidRDefault="00E768EE" w:rsidP="00E768EE">
      <w:pPr>
        <w:pStyle w:val="BodyText"/>
        <w:ind w:left="106" w:right="180" w:firstLine="0"/>
        <w:rPr>
          <w:sz w:val="18"/>
          <w:szCs w:val="18"/>
        </w:rPr>
      </w:pPr>
    </w:p>
    <w:p w14:paraId="3812A5AA" w14:textId="33F4D5F3" w:rsidR="00D24191" w:rsidRPr="00821DD4" w:rsidRDefault="00E768EE" w:rsidP="00DB5895">
      <w:pPr>
        <w:pStyle w:val="BodyText"/>
        <w:ind w:left="0" w:right="20" w:firstLine="0"/>
        <w:jc w:val="both"/>
        <w:rPr>
          <w:spacing w:val="-5"/>
          <w:sz w:val="18"/>
          <w:szCs w:val="18"/>
        </w:rPr>
      </w:pPr>
      <w:r w:rsidRPr="00821DD4">
        <w:rPr>
          <w:sz w:val="18"/>
          <w:szCs w:val="18"/>
        </w:rPr>
        <w:t>All</w:t>
      </w:r>
      <w:r w:rsidRPr="00821DD4">
        <w:rPr>
          <w:spacing w:val="-7"/>
          <w:sz w:val="18"/>
          <w:szCs w:val="18"/>
        </w:rPr>
        <w:t xml:space="preserve"> </w:t>
      </w:r>
      <w:r w:rsidRPr="00821DD4">
        <w:rPr>
          <w:sz w:val="18"/>
          <w:szCs w:val="18"/>
        </w:rPr>
        <w:t>papers</w:t>
      </w:r>
      <w:r w:rsidR="004C1FE6" w:rsidRPr="00821DD4">
        <w:rPr>
          <w:sz w:val="18"/>
          <w:szCs w:val="18"/>
        </w:rPr>
        <w:t>, panels and tutorials</w:t>
      </w:r>
      <w:r w:rsidRPr="00821DD4">
        <w:rPr>
          <w:spacing w:val="-6"/>
          <w:sz w:val="18"/>
          <w:szCs w:val="18"/>
        </w:rPr>
        <w:t xml:space="preserve"> </w:t>
      </w:r>
      <w:r w:rsidRPr="00821DD4">
        <w:rPr>
          <w:sz w:val="18"/>
          <w:szCs w:val="18"/>
        </w:rPr>
        <w:t>are</w:t>
      </w:r>
      <w:r w:rsidRPr="00821DD4">
        <w:rPr>
          <w:spacing w:val="-4"/>
          <w:sz w:val="18"/>
          <w:szCs w:val="18"/>
        </w:rPr>
        <w:t xml:space="preserve"> </w:t>
      </w:r>
      <w:r w:rsidRPr="00821DD4">
        <w:rPr>
          <w:sz w:val="18"/>
          <w:szCs w:val="18"/>
        </w:rPr>
        <w:t>to</w:t>
      </w:r>
      <w:r w:rsidRPr="00821DD4">
        <w:rPr>
          <w:spacing w:val="-7"/>
          <w:sz w:val="18"/>
          <w:szCs w:val="18"/>
        </w:rPr>
        <w:t xml:space="preserve"> </w:t>
      </w:r>
      <w:r w:rsidRPr="00821DD4">
        <w:rPr>
          <w:sz w:val="18"/>
          <w:szCs w:val="18"/>
        </w:rPr>
        <w:t>be</w:t>
      </w:r>
      <w:r w:rsidRPr="00821DD4">
        <w:rPr>
          <w:spacing w:val="-6"/>
          <w:sz w:val="18"/>
          <w:szCs w:val="18"/>
        </w:rPr>
        <w:t xml:space="preserve"> </w:t>
      </w:r>
      <w:r w:rsidRPr="00821DD4">
        <w:rPr>
          <w:sz w:val="18"/>
          <w:szCs w:val="18"/>
        </w:rPr>
        <w:t>submitted</w:t>
      </w:r>
      <w:r w:rsidRPr="00821DD4">
        <w:rPr>
          <w:spacing w:val="-4"/>
          <w:sz w:val="18"/>
          <w:szCs w:val="18"/>
        </w:rPr>
        <w:t xml:space="preserve"> </w:t>
      </w:r>
      <w:r w:rsidRPr="00821DD4">
        <w:rPr>
          <w:sz w:val="18"/>
          <w:szCs w:val="18"/>
        </w:rPr>
        <w:t>in</w:t>
      </w:r>
      <w:r w:rsidRPr="00821DD4">
        <w:rPr>
          <w:spacing w:val="-6"/>
          <w:sz w:val="18"/>
          <w:szCs w:val="18"/>
        </w:rPr>
        <w:t xml:space="preserve"> </w:t>
      </w:r>
      <w:r w:rsidRPr="00821DD4">
        <w:rPr>
          <w:sz w:val="18"/>
          <w:szCs w:val="18"/>
        </w:rPr>
        <w:t>Rich</w:t>
      </w:r>
      <w:r w:rsidRPr="00821DD4">
        <w:rPr>
          <w:spacing w:val="-6"/>
          <w:sz w:val="18"/>
          <w:szCs w:val="18"/>
        </w:rPr>
        <w:t xml:space="preserve"> </w:t>
      </w:r>
      <w:r w:rsidRPr="00821DD4">
        <w:rPr>
          <w:sz w:val="18"/>
          <w:szCs w:val="18"/>
        </w:rPr>
        <w:t>Text</w:t>
      </w:r>
      <w:r w:rsidRPr="00821DD4">
        <w:rPr>
          <w:spacing w:val="-6"/>
          <w:sz w:val="18"/>
          <w:szCs w:val="18"/>
        </w:rPr>
        <w:t xml:space="preserve"> </w:t>
      </w:r>
      <w:r w:rsidRPr="00821DD4">
        <w:rPr>
          <w:sz w:val="18"/>
          <w:szCs w:val="18"/>
        </w:rPr>
        <w:t>Format</w:t>
      </w:r>
      <w:r w:rsidRPr="00821DD4">
        <w:rPr>
          <w:spacing w:val="-6"/>
          <w:sz w:val="18"/>
          <w:szCs w:val="18"/>
        </w:rPr>
        <w:t xml:space="preserve"> </w:t>
      </w:r>
      <w:r w:rsidRPr="00821DD4">
        <w:rPr>
          <w:sz w:val="18"/>
          <w:szCs w:val="18"/>
        </w:rPr>
        <w:t>or</w:t>
      </w:r>
      <w:r w:rsidRPr="00821DD4">
        <w:rPr>
          <w:spacing w:val="-3"/>
          <w:sz w:val="18"/>
          <w:szCs w:val="18"/>
        </w:rPr>
        <w:t xml:space="preserve"> </w:t>
      </w:r>
      <w:r w:rsidRPr="00821DD4">
        <w:rPr>
          <w:sz w:val="18"/>
          <w:szCs w:val="18"/>
        </w:rPr>
        <w:t>Microsoft</w:t>
      </w:r>
      <w:r w:rsidRPr="00821DD4">
        <w:rPr>
          <w:spacing w:val="-5"/>
          <w:sz w:val="18"/>
          <w:szCs w:val="18"/>
        </w:rPr>
        <w:t xml:space="preserve"> </w:t>
      </w:r>
      <w:r w:rsidRPr="00821DD4">
        <w:rPr>
          <w:sz w:val="18"/>
          <w:szCs w:val="18"/>
        </w:rPr>
        <w:t>Word</w:t>
      </w:r>
      <w:r w:rsidRPr="00821DD4">
        <w:rPr>
          <w:spacing w:val="-4"/>
          <w:sz w:val="18"/>
          <w:szCs w:val="18"/>
        </w:rPr>
        <w:t xml:space="preserve"> </w:t>
      </w:r>
      <w:r w:rsidRPr="00821DD4">
        <w:rPr>
          <w:sz w:val="18"/>
          <w:szCs w:val="18"/>
        </w:rPr>
        <w:t>file</w:t>
      </w:r>
      <w:r w:rsidRPr="00821DD4">
        <w:rPr>
          <w:spacing w:val="-6"/>
          <w:sz w:val="18"/>
          <w:szCs w:val="18"/>
        </w:rPr>
        <w:t xml:space="preserve"> </w:t>
      </w:r>
      <w:r w:rsidRPr="00821DD4">
        <w:rPr>
          <w:sz w:val="18"/>
          <w:szCs w:val="18"/>
        </w:rPr>
        <w:t>format</w:t>
      </w:r>
      <w:r w:rsidRPr="00821DD4">
        <w:rPr>
          <w:spacing w:val="-3"/>
          <w:sz w:val="18"/>
          <w:szCs w:val="18"/>
        </w:rPr>
        <w:t xml:space="preserve"> </w:t>
      </w:r>
      <w:r w:rsidRPr="00821DD4">
        <w:rPr>
          <w:sz w:val="18"/>
          <w:szCs w:val="18"/>
        </w:rPr>
        <w:t>via</w:t>
      </w:r>
      <w:r w:rsidRPr="00821DD4">
        <w:rPr>
          <w:spacing w:val="-6"/>
          <w:sz w:val="18"/>
          <w:szCs w:val="18"/>
        </w:rPr>
        <w:t xml:space="preserve"> </w:t>
      </w:r>
      <w:r w:rsidRPr="00821DD4">
        <w:rPr>
          <w:sz w:val="18"/>
          <w:szCs w:val="18"/>
        </w:rPr>
        <w:t>the</w:t>
      </w:r>
      <w:r w:rsidRPr="00821DD4">
        <w:rPr>
          <w:spacing w:val="-5"/>
          <w:sz w:val="18"/>
          <w:szCs w:val="18"/>
        </w:rPr>
        <w:t xml:space="preserve"> </w:t>
      </w:r>
      <w:r w:rsidRPr="00821DD4">
        <w:rPr>
          <w:sz w:val="18"/>
          <w:szCs w:val="18"/>
        </w:rPr>
        <w:t>Submission</w:t>
      </w:r>
      <w:r w:rsidRPr="00821DD4">
        <w:rPr>
          <w:spacing w:val="-5"/>
          <w:sz w:val="18"/>
          <w:szCs w:val="18"/>
        </w:rPr>
        <w:t xml:space="preserve"> </w:t>
      </w:r>
      <w:r w:rsidRPr="00821DD4">
        <w:rPr>
          <w:spacing w:val="-2"/>
          <w:sz w:val="18"/>
          <w:szCs w:val="18"/>
        </w:rPr>
        <w:t>System:</w:t>
      </w:r>
      <w:r w:rsidR="00E31C45">
        <w:rPr>
          <w:spacing w:val="-2"/>
          <w:sz w:val="18"/>
          <w:szCs w:val="18"/>
        </w:rPr>
        <w:t xml:space="preserve"> </w:t>
      </w:r>
      <w:hyperlink r:id="rId7" w:history="1">
        <w:r w:rsidR="005E26E1" w:rsidRPr="00D71B66">
          <w:rPr>
            <w:rStyle w:val="Hyperlink"/>
            <w:spacing w:val="-2"/>
            <w:sz w:val="18"/>
            <w:szCs w:val="18"/>
            <w:lang w:val="en-ZA"/>
          </w:rPr>
          <w:t>https://easychair.org/conferences/?conf=iciser2025</w:t>
        </w:r>
      </w:hyperlink>
      <w:r w:rsidRPr="00821DD4">
        <w:rPr>
          <w:bCs/>
          <w:spacing w:val="-2"/>
          <w:sz w:val="18"/>
          <w:szCs w:val="18"/>
        </w:rPr>
        <w:t xml:space="preserve"> </w:t>
      </w:r>
      <w:r w:rsidR="00C03362" w:rsidRPr="00821DD4">
        <w:rPr>
          <w:b/>
          <w:sz w:val="18"/>
          <w:szCs w:val="18"/>
        </w:rPr>
        <w:t>All submissions will be double-blind peer reviewed.</w:t>
      </w:r>
      <w:r w:rsidR="00A404CF" w:rsidRPr="00821DD4">
        <w:rPr>
          <w:sz w:val="18"/>
          <w:szCs w:val="18"/>
        </w:rPr>
        <w:t xml:space="preserve"> Notification of accepted papers, case studies, panels and tutorials will be emailed to the contact author</w:t>
      </w:r>
      <w:r w:rsidR="006510F3" w:rsidRPr="00821DD4">
        <w:rPr>
          <w:sz w:val="18"/>
          <w:szCs w:val="18"/>
        </w:rPr>
        <w:t>.</w:t>
      </w:r>
      <w:r w:rsidR="00940200" w:rsidRPr="00821DD4">
        <w:rPr>
          <w:sz w:val="18"/>
          <w:szCs w:val="18"/>
        </w:rPr>
        <w:t xml:space="preserve"> A</w:t>
      </w:r>
      <w:r w:rsidR="003B31DB" w:rsidRPr="00821DD4">
        <w:rPr>
          <w:sz w:val="18"/>
          <w:szCs w:val="18"/>
        </w:rPr>
        <w:t>u</w:t>
      </w:r>
      <w:r w:rsidR="00BE64B1" w:rsidRPr="00821DD4">
        <w:rPr>
          <w:sz w:val="18"/>
          <w:szCs w:val="18"/>
        </w:rPr>
        <w:t xml:space="preserve">thors </w:t>
      </w:r>
      <w:r w:rsidR="00A228BA" w:rsidRPr="00821DD4">
        <w:rPr>
          <w:sz w:val="18"/>
          <w:szCs w:val="18"/>
        </w:rPr>
        <w:t>must submit</w:t>
      </w:r>
      <w:r w:rsidR="00BE64B1" w:rsidRPr="00821DD4">
        <w:rPr>
          <w:sz w:val="18"/>
          <w:szCs w:val="18"/>
        </w:rPr>
        <w:t xml:space="preserve"> </w:t>
      </w:r>
      <w:r w:rsidR="0026200D" w:rsidRPr="00821DD4">
        <w:rPr>
          <w:sz w:val="18"/>
          <w:szCs w:val="18"/>
        </w:rPr>
        <w:t>a final version addressing an</w:t>
      </w:r>
      <w:r w:rsidR="003D2BDF" w:rsidRPr="00821DD4">
        <w:rPr>
          <w:sz w:val="18"/>
          <w:szCs w:val="18"/>
        </w:rPr>
        <w:t xml:space="preserve">y comments received from reviewers, including author details, </w:t>
      </w:r>
      <w:r w:rsidR="00A228BA" w:rsidRPr="00821DD4">
        <w:rPr>
          <w:sz w:val="18"/>
          <w:szCs w:val="18"/>
        </w:rPr>
        <w:t>by the Publication Ready Revision Deadline and must adhere to required formatting style and guidelines.</w:t>
      </w:r>
      <w:r w:rsidR="00A228BA" w:rsidRPr="00821DD4">
        <w:rPr>
          <w:spacing w:val="-5"/>
          <w:sz w:val="18"/>
          <w:szCs w:val="18"/>
        </w:rPr>
        <w:t xml:space="preserve"> </w:t>
      </w:r>
    </w:p>
    <w:p w14:paraId="0C6F236C" w14:textId="77777777" w:rsidR="00D24191" w:rsidRPr="00821DD4" w:rsidRDefault="00D24191" w:rsidP="00DB5895">
      <w:pPr>
        <w:spacing w:line="268" w:lineRule="auto"/>
        <w:ind w:right="20" w:hanging="10"/>
        <w:jc w:val="both"/>
        <w:rPr>
          <w:spacing w:val="-5"/>
          <w:sz w:val="18"/>
          <w:szCs w:val="18"/>
        </w:rPr>
      </w:pPr>
    </w:p>
    <w:p w14:paraId="24BAC89A" w14:textId="74928E7A" w:rsidR="00A228BA" w:rsidRPr="00821DD4" w:rsidRDefault="009A09C3" w:rsidP="00DB5895">
      <w:pPr>
        <w:spacing w:before="1" w:line="268" w:lineRule="auto"/>
        <w:ind w:right="20" w:hanging="10"/>
        <w:jc w:val="both"/>
        <w:rPr>
          <w:sz w:val="18"/>
          <w:szCs w:val="18"/>
        </w:rPr>
      </w:pPr>
      <w:r w:rsidRPr="001D47C4">
        <w:rPr>
          <w:color w:val="FF0000"/>
          <w:sz w:val="18"/>
          <w:szCs w:val="18"/>
        </w:rPr>
        <w:t>P</w:t>
      </w:r>
      <w:r w:rsidR="002A666B" w:rsidRPr="001D47C4">
        <w:rPr>
          <w:color w:val="FF0000"/>
          <w:sz w:val="18"/>
          <w:szCs w:val="18"/>
        </w:rPr>
        <w:t xml:space="preserve">apers </w:t>
      </w:r>
      <w:r w:rsidR="00B56BBC" w:rsidRPr="001D47C4">
        <w:rPr>
          <w:color w:val="FF0000"/>
          <w:sz w:val="18"/>
          <w:szCs w:val="18"/>
        </w:rPr>
        <w:t>accepted for</w:t>
      </w:r>
      <w:r w:rsidR="00EA2D4F" w:rsidRPr="001D47C4">
        <w:rPr>
          <w:color w:val="FF0000"/>
          <w:sz w:val="18"/>
          <w:szCs w:val="18"/>
        </w:rPr>
        <w:t xml:space="preserve"> the conference will </w:t>
      </w:r>
      <w:r w:rsidR="009F0191" w:rsidRPr="00821DD4">
        <w:rPr>
          <w:sz w:val="18"/>
          <w:szCs w:val="18"/>
        </w:rPr>
        <w:t xml:space="preserve">only </w:t>
      </w:r>
      <w:r w:rsidR="00EA2D4F" w:rsidRPr="00821DD4">
        <w:rPr>
          <w:sz w:val="18"/>
          <w:szCs w:val="18"/>
        </w:rPr>
        <w:t xml:space="preserve">be </w:t>
      </w:r>
      <w:r w:rsidR="00EA2D4F" w:rsidRPr="00821DD4">
        <w:rPr>
          <w:b/>
          <w:sz w:val="18"/>
          <w:szCs w:val="18"/>
        </w:rPr>
        <w:t xml:space="preserve">published in the conference proceedings </w:t>
      </w:r>
      <w:r w:rsidR="00F1066F" w:rsidRPr="00821DD4">
        <w:rPr>
          <w:b/>
          <w:sz w:val="18"/>
          <w:szCs w:val="18"/>
        </w:rPr>
        <w:t xml:space="preserve">if </w:t>
      </w:r>
      <w:r w:rsidR="00A228BA" w:rsidRPr="00821DD4">
        <w:rPr>
          <w:b/>
          <w:sz w:val="18"/>
          <w:szCs w:val="18"/>
        </w:rPr>
        <w:t>at</w:t>
      </w:r>
      <w:r w:rsidR="00A228BA" w:rsidRPr="00821DD4">
        <w:rPr>
          <w:b/>
          <w:spacing w:val="-4"/>
          <w:sz w:val="18"/>
          <w:szCs w:val="18"/>
        </w:rPr>
        <w:t xml:space="preserve"> </w:t>
      </w:r>
      <w:r w:rsidR="00A228BA" w:rsidRPr="00821DD4">
        <w:rPr>
          <w:b/>
          <w:sz w:val="18"/>
          <w:szCs w:val="18"/>
        </w:rPr>
        <w:t>least</w:t>
      </w:r>
      <w:r w:rsidR="00A228BA" w:rsidRPr="00821DD4">
        <w:rPr>
          <w:b/>
          <w:spacing w:val="-5"/>
          <w:sz w:val="18"/>
          <w:szCs w:val="18"/>
        </w:rPr>
        <w:t xml:space="preserve"> </w:t>
      </w:r>
      <w:r w:rsidR="00A228BA" w:rsidRPr="00821DD4">
        <w:rPr>
          <w:b/>
          <w:sz w:val="18"/>
          <w:szCs w:val="18"/>
        </w:rPr>
        <w:t>one</w:t>
      </w:r>
      <w:r w:rsidR="00A228BA" w:rsidRPr="00821DD4">
        <w:rPr>
          <w:b/>
          <w:spacing w:val="-6"/>
          <w:sz w:val="18"/>
          <w:szCs w:val="18"/>
        </w:rPr>
        <w:t xml:space="preserve"> </w:t>
      </w:r>
      <w:r w:rsidR="00A228BA" w:rsidRPr="00821DD4">
        <w:rPr>
          <w:b/>
          <w:sz w:val="18"/>
          <w:szCs w:val="18"/>
        </w:rPr>
        <w:t>author</w:t>
      </w:r>
      <w:r w:rsidR="00A228BA" w:rsidRPr="00821DD4">
        <w:rPr>
          <w:b/>
          <w:spacing w:val="-6"/>
          <w:sz w:val="18"/>
          <w:szCs w:val="18"/>
        </w:rPr>
        <w:t xml:space="preserve"> </w:t>
      </w:r>
      <w:r w:rsidR="00A228BA" w:rsidRPr="00821DD4">
        <w:rPr>
          <w:b/>
          <w:sz w:val="18"/>
          <w:szCs w:val="18"/>
        </w:rPr>
        <w:t>and</w:t>
      </w:r>
      <w:r w:rsidR="00A228BA" w:rsidRPr="00821DD4">
        <w:rPr>
          <w:b/>
          <w:spacing w:val="-4"/>
          <w:sz w:val="18"/>
          <w:szCs w:val="18"/>
        </w:rPr>
        <w:t xml:space="preserve"> </w:t>
      </w:r>
      <w:r w:rsidR="00A228BA" w:rsidRPr="00821DD4">
        <w:rPr>
          <w:b/>
          <w:sz w:val="18"/>
          <w:szCs w:val="18"/>
        </w:rPr>
        <w:t>all</w:t>
      </w:r>
      <w:r w:rsidR="00A228BA" w:rsidRPr="00821DD4">
        <w:rPr>
          <w:b/>
          <w:spacing w:val="-6"/>
          <w:sz w:val="18"/>
          <w:szCs w:val="18"/>
        </w:rPr>
        <w:t xml:space="preserve"> </w:t>
      </w:r>
      <w:r w:rsidR="00A228BA" w:rsidRPr="00821DD4">
        <w:rPr>
          <w:b/>
          <w:sz w:val="18"/>
          <w:szCs w:val="18"/>
        </w:rPr>
        <w:t>members</w:t>
      </w:r>
      <w:r w:rsidR="00A228BA" w:rsidRPr="00821DD4">
        <w:rPr>
          <w:b/>
          <w:spacing w:val="-6"/>
          <w:sz w:val="18"/>
          <w:szCs w:val="18"/>
        </w:rPr>
        <w:t xml:space="preserve"> </w:t>
      </w:r>
      <w:r w:rsidR="00A228BA" w:rsidRPr="00821DD4">
        <w:rPr>
          <w:b/>
          <w:sz w:val="18"/>
          <w:szCs w:val="18"/>
        </w:rPr>
        <w:t>of</w:t>
      </w:r>
      <w:r w:rsidR="00A228BA" w:rsidRPr="00821DD4">
        <w:rPr>
          <w:b/>
          <w:spacing w:val="-5"/>
          <w:sz w:val="18"/>
          <w:szCs w:val="18"/>
        </w:rPr>
        <w:t xml:space="preserve"> </w:t>
      </w:r>
      <w:r w:rsidR="00A228BA" w:rsidRPr="00821DD4">
        <w:rPr>
          <w:b/>
          <w:sz w:val="18"/>
          <w:szCs w:val="18"/>
        </w:rPr>
        <w:t>the</w:t>
      </w:r>
      <w:r w:rsidR="00A228BA" w:rsidRPr="00821DD4">
        <w:rPr>
          <w:b/>
          <w:spacing w:val="-6"/>
          <w:sz w:val="18"/>
          <w:szCs w:val="18"/>
        </w:rPr>
        <w:t xml:space="preserve"> </w:t>
      </w:r>
      <w:r w:rsidR="00A228BA" w:rsidRPr="00821DD4">
        <w:rPr>
          <w:b/>
          <w:sz w:val="18"/>
          <w:szCs w:val="18"/>
        </w:rPr>
        <w:t>panels</w:t>
      </w:r>
      <w:r w:rsidR="00A228BA" w:rsidRPr="00821DD4">
        <w:rPr>
          <w:b/>
          <w:spacing w:val="-4"/>
          <w:sz w:val="18"/>
          <w:szCs w:val="18"/>
        </w:rPr>
        <w:t xml:space="preserve"> </w:t>
      </w:r>
      <w:r w:rsidR="00A228BA" w:rsidRPr="00821DD4">
        <w:rPr>
          <w:b/>
          <w:sz w:val="18"/>
          <w:szCs w:val="18"/>
        </w:rPr>
        <w:t>and</w:t>
      </w:r>
      <w:r w:rsidR="00A228BA" w:rsidRPr="00821DD4">
        <w:rPr>
          <w:b/>
          <w:spacing w:val="-4"/>
          <w:sz w:val="18"/>
          <w:szCs w:val="18"/>
        </w:rPr>
        <w:t xml:space="preserve"> </w:t>
      </w:r>
      <w:r w:rsidR="00A228BA" w:rsidRPr="00821DD4">
        <w:rPr>
          <w:b/>
          <w:sz w:val="18"/>
          <w:szCs w:val="18"/>
        </w:rPr>
        <w:t>tutorials</w:t>
      </w:r>
      <w:r w:rsidR="00A228BA" w:rsidRPr="00821DD4">
        <w:rPr>
          <w:b/>
          <w:spacing w:val="-3"/>
          <w:sz w:val="18"/>
          <w:szCs w:val="18"/>
        </w:rPr>
        <w:t xml:space="preserve"> </w:t>
      </w:r>
      <w:r w:rsidR="005C3B6C" w:rsidRPr="00821DD4">
        <w:rPr>
          <w:b/>
          <w:sz w:val="18"/>
          <w:szCs w:val="18"/>
        </w:rPr>
        <w:t>are</w:t>
      </w:r>
      <w:r w:rsidR="00A228BA" w:rsidRPr="00821DD4">
        <w:rPr>
          <w:b/>
          <w:sz w:val="18"/>
          <w:szCs w:val="18"/>
        </w:rPr>
        <w:t xml:space="preserve"> registered</w:t>
      </w:r>
      <w:r w:rsidR="00A228BA" w:rsidRPr="00821DD4">
        <w:rPr>
          <w:b/>
          <w:spacing w:val="-6"/>
          <w:sz w:val="18"/>
          <w:szCs w:val="18"/>
        </w:rPr>
        <w:t xml:space="preserve"> </w:t>
      </w:r>
      <w:r w:rsidR="00A228BA" w:rsidRPr="00821DD4">
        <w:rPr>
          <w:b/>
          <w:sz w:val="18"/>
          <w:szCs w:val="18"/>
        </w:rPr>
        <w:t>for the conference by the Author Registration Deadline</w:t>
      </w:r>
      <w:r w:rsidR="00B56BBC" w:rsidRPr="00821DD4">
        <w:rPr>
          <w:b/>
          <w:sz w:val="18"/>
          <w:szCs w:val="18"/>
        </w:rPr>
        <w:t xml:space="preserve"> and present their work during the conference</w:t>
      </w:r>
      <w:r w:rsidR="00A228BA" w:rsidRPr="00821DD4">
        <w:rPr>
          <w:b/>
          <w:sz w:val="18"/>
          <w:szCs w:val="18"/>
        </w:rPr>
        <w:t>.</w:t>
      </w:r>
      <w:r w:rsidR="00D24191" w:rsidRPr="00821DD4">
        <w:rPr>
          <w:b/>
          <w:sz w:val="18"/>
          <w:szCs w:val="18"/>
        </w:rPr>
        <w:t xml:space="preserve"> </w:t>
      </w:r>
      <w:r w:rsidR="00D24191" w:rsidRPr="00821DD4">
        <w:rPr>
          <w:sz w:val="18"/>
          <w:szCs w:val="18"/>
        </w:rPr>
        <w:t xml:space="preserve">Conference proceedings appear in the AIS </w:t>
      </w:r>
      <w:proofErr w:type="spellStart"/>
      <w:r w:rsidR="00D24191" w:rsidRPr="00821DD4">
        <w:rPr>
          <w:sz w:val="18"/>
          <w:szCs w:val="18"/>
        </w:rPr>
        <w:t>eLibrary</w:t>
      </w:r>
      <w:proofErr w:type="spellEnd"/>
      <w:r w:rsidR="00D24191" w:rsidRPr="00821DD4">
        <w:rPr>
          <w:sz w:val="18"/>
          <w:szCs w:val="18"/>
        </w:rPr>
        <w:t xml:space="preserve"> and are indexed by Scopus and other databases. </w:t>
      </w:r>
    </w:p>
    <w:p w14:paraId="7897A5BD" w14:textId="77777777" w:rsidR="009F0191" w:rsidRPr="00821DD4" w:rsidRDefault="009F0191" w:rsidP="00DB5895">
      <w:pPr>
        <w:spacing w:before="251" w:line="268" w:lineRule="auto"/>
        <w:ind w:right="20" w:hanging="10"/>
        <w:jc w:val="both"/>
        <w:rPr>
          <w:b/>
          <w:bCs/>
          <w:sz w:val="18"/>
          <w:szCs w:val="18"/>
        </w:rPr>
      </w:pPr>
      <w:r w:rsidRPr="00821DD4">
        <w:rPr>
          <w:b/>
          <w:bCs/>
          <w:sz w:val="18"/>
          <w:szCs w:val="18"/>
        </w:rPr>
        <w:t xml:space="preserve">A Best Paper Award is announced at the </w:t>
      </w:r>
      <w:r w:rsidRPr="00821DD4">
        <w:rPr>
          <w:b/>
          <w:bCs/>
          <w:spacing w:val="-2"/>
          <w:sz w:val="18"/>
          <w:szCs w:val="18"/>
        </w:rPr>
        <w:t>conference.</w:t>
      </w:r>
    </w:p>
    <w:p w14:paraId="621E3B0B" w14:textId="4C82F387" w:rsidR="007E4CCE" w:rsidRPr="00821DD4" w:rsidRDefault="00C03362" w:rsidP="00DB5895">
      <w:pPr>
        <w:pStyle w:val="BodyText"/>
        <w:spacing w:line="268" w:lineRule="auto"/>
        <w:ind w:left="0" w:right="20" w:hanging="10"/>
        <w:jc w:val="both"/>
        <w:rPr>
          <w:sz w:val="18"/>
          <w:szCs w:val="18"/>
        </w:rPr>
      </w:pPr>
      <w:r w:rsidRPr="00821DD4">
        <w:rPr>
          <w:sz w:val="18"/>
          <w:szCs w:val="18"/>
        </w:rPr>
        <w:t xml:space="preserve">Papers judged by the review process to be candidates for </w:t>
      </w:r>
      <w:r w:rsidR="00202D4E" w:rsidRPr="00821DD4">
        <w:rPr>
          <w:b/>
          <w:sz w:val="18"/>
          <w:szCs w:val="18"/>
        </w:rPr>
        <w:t>‘</w:t>
      </w:r>
      <w:r w:rsidRPr="00821DD4">
        <w:rPr>
          <w:b/>
          <w:sz w:val="18"/>
          <w:szCs w:val="18"/>
        </w:rPr>
        <w:t>Best Paper</w:t>
      </w:r>
      <w:r w:rsidR="00202D4E" w:rsidRPr="00821DD4">
        <w:rPr>
          <w:b/>
          <w:sz w:val="18"/>
          <w:szCs w:val="18"/>
        </w:rPr>
        <w:t>’</w:t>
      </w:r>
      <w:r w:rsidRPr="00821DD4">
        <w:rPr>
          <w:b/>
          <w:sz w:val="18"/>
          <w:szCs w:val="18"/>
        </w:rPr>
        <w:t xml:space="preserve"> </w:t>
      </w:r>
      <w:r w:rsidRPr="00821DD4">
        <w:rPr>
          <w:sz w:val="18"/>
          <w:szCs w:val="18"/>
        </w:rPr>
        <w:t>consideration will be forwarded for an additional Best Paper Candidate review process. The top ranked papers will be recognized during the conference</w:t>
      </w:r>
      <w:r w:rsidRPr="00821DD4">
        <w:rPr>
          <w:spacing w:val="-4"/>
          <w:sz w:val="18"/>
          <w:szCs w:val="18"/>
        </w:rPr>
        <w:t xml:space="preserve"> </w:t>
      </w:r>
      <w:r w:rsidR="00202D4E" w:rsidRPr="00821DD4">
        <w:rPr>
          <w:sz w:val="18"/>
          <w:szCs w:val="18"/>
        </w:rPr>
        <w:t>‘</w:t>
      </w:r>
      <w:r w:rsidRPr="00821DD4">
        <w:rPr>
          <w:sz w:val="18"/>
          <w:szCs w:val="18"/>
        </w:rPr>
        <w:t>best</w:t>
      </w:r>
      <w:r w:rsidRPr="00821DD4">
        <w:rPr>
          <w:spacing w:val="-4"/>
          <w:sz w:val="18"/>
          <w:szCs w:val="18"/>
        </w:rPr>
        <w:t xml:space="preserve"> </w:t>
      </w:r>
      <w:r w:rsidRPr="00821DD4">
        <w:rPr>
          <w:sz w:val="18"/>
          <w:szCs w:val="18"/>
        </w:rPr>
        <w:t>paper</w:t>
      </w:r>
      <w:r w:rsidR="00202D4E" w:rsidRPr="00821DD4">
        <w:rPr>
          <w:sz w:val="18"/>
          <w:szCs w:val="18"/>
        </w:rPr>
        <w:t>’</w:t>
      </w:r>
      <w:r w:rsidRPr="00821DD4">
        <w:rPr>
          <w:spacing w:val="-3"/>
          <w:sz w:val="18"/>
          <w:szCs w:val="18"/>
        </w:rPr>
        <w:t xml:space="preserve"> </w:t>
      </w:r>
      <w:r w:rsidRPr="00821DD4">
        <w:rPr>
          <w:sz w:val="18"/>
          <w:szCs w:val="18"/>
        </w:rPr>
        <w:t>award</w:t>
      </w:r>
      <w:r w:rsidRPr="00821DD4">
        <w:rPr>
          <w:spacing w:val="-4"/>
          <w:sz w:val="18"/>
          <w:szCs w:val="18"/>
        </w:rPr>
        <w:t xml:space="preserve"> </w:t>
      </w:r>
      <w:r w:rsidRPr="00821DD4">
        <w:rPr>
          <w:sz w:val="18"/>
          <w:szCs w:val="18"/>
        </w:rPr>
        <w:t>presentation.</w:t>
      </w:r>
      <w:r w:rsidRPr="00821DD4">
        <w:rPr>
          <w:spacing w:val="40"/>
          <w:sz w:val="18"/>
          <w:szCs w:val="18"/>
        </w:rPr>
        <w:t xml:space="preserve"> </w:t>
      </w:r>
      <w:r w:rsidRPr="00821DD4">
        <w:rPr>
          <w:sz w:val="18"/>
          <w:szCs w:val="18"/>
        </w:rPr>
        <w:t>Please</w:t>
      </w:r>
      <w:r w:rsidRPr="00821DD4">
        <w:rPr>
          <w:spacing w:val="-2"/>
          <w:sz w:val="18"/>
          <w:szCs w:val="18"/>
        </w:rPr>
        <w:t xml:space="preserve"> </w:t>
      </w:r>
      <w:r w:rsidRPr="00821DD4">
        <w:rPr>
          <w:sz w:val="18"/>
          <w:szCs w:val="18"/>
        </w:rPr>
        <w:t>note,</w:t>
      </w:r>
      <w:r w:rsidRPr="00821DD4">
        <w:rPr>
          <w:spacing w:val="-4"/>
          <w:sz w:val="18"/>
          <w:szCs w:val="18"/>
        </w:rPr>
        <w:t xml:space="preserve"> </w:t>
      </w:r>
      <w:r w:rsidRPr="00821DD4">
        <w:rPr>
          <w:sz w:val="18"/>
          <w:szCs w:val="18"/>
        </w:rPr>
        <w:t>the</w:t>
      </w:r>
      <w:r w:rsidRPr="00821DD4">
        <w:rPr>
          <w:spacing w:val="-5"/>
          <w:sz w:val="18"/>
          <w:szCs w:val="18"/>
        </w:rPr>
        <w:t xml:space="preserve"> </w:t>
      </w:r>
      <w:r w:rsidRPr="00821DD4">
        <w:rPr>
          <w:sz w:val="18"/>
          <w:szCs w:val="18"/>
        </w:rPr>
        <w:t>papers</w:t>
      </w:r>
      <w:r w:rsidRPr="00821DD4">
        <w:rPr>
          <w:spacing w:val="-2"/>
          <w:sz w:val="18"/>
          <w:szCs w:val="18"/>
        </w:rPr>
        <w:t xml:space="preserve"> </w:t>
      </w:r>
      <w:r w:rsidRPr="00821DD4">
        <w:rPr>
          <w:sz w:val="18"/>
          <w:szCs w:val="18"/>
        </w:rPr>
        <w:t>which</w:t>
      </w:r>
      <w:r w:rsidRPr="00821DD4">
        <w:rPr>
          <w:spacing w:val="-4"/>
          <w:sz w:val="18"/>
          <w:szCs w:val="18"/>
        </w:rPr>
        <w:t xml:space="preserve"> </w:t>
      </w:r>
      <w:r w:rsidRPr="00821DD4">
        <w:rPr>
          <w:sz w:val="18"/>
          <w:szCs w:val="18"/>
        </w:rPr>
        <w:t>exceed</w:t>
      </w:r>
      <w:r w:rsidRPr="00821DD4">
        <w:rPr>
          <w:spacing w:val="-5"/>
          <w:sz w:val="18"/>
          <w:szCs w:val="18"/>
        </w:rPr>
        <w:t xml:space="preserve"> </w:t>
      </w:r>
      <w:r w:rsidRPr="00821DD4">
        <w:rPr>
          <w:sz w:val="18"/>
          <w:szCs w:val="18"/>
        </w:rPr>
        <w:t>the</w:t>
      </w:r>
      <w:r w:rsidRPr="00821DD4">
        <w:rPr>
          <w:spacing w:val="-4"/>
          <w:sz w:val="18"/>
          <w:szCs w:val="18"/>
        </w:rPr>
        <w:t xml:space="preserve"> </w:t>
      </w:r>
      <w:r w:rsidRPr="00821DD4">
        <w:rPr>
          <w:sz w:val="18"/>
          <w:szCs w:val="18"/>
        </w:rPr>
        <w:t>word</w:t>
      </w:r>
      <w:r w:rsidRPr="00821DD4">
        <w:rPr>
          <w:spacing w:val="-2"/>
          <w:sz w:val="18"/>
          <w:szCs w:val="18"/>
        </w:rPr>
        <w:t xml:space="preserve"> </w:t>
      </w:r>
      <w:r w:rsidRPr="00821DD4">
        <w:rPr>
          <w:sz w:val="18"/>
          <w:szCs w:val="18"/>
        </w:rPr>
        <w:t>limit</w:t>
      </w:r>
      <w:r w:rsidRPr="00821DD4">
        <w:rPr>
          <w:spacing w:val="-4"/>
          <w:sz w:val="18"/>
          <w:szCs w:val="18"/>
        </w:rPr>
        <w:t xml:space="preserve"> </w:t>
      </w:r>
      <w:r w:rsidRPr="00821DD4">
        <w:rPr>
          <w:sz w:val="18"/>
          <w:szCs w:val="18"/>
        </w:rPr>
        <w:t>will</w:t>
      </w:r>
      <w:r w:rsidRPr="00821DD4">
        <w:rPr>
          <w:spacing w:val="-3"/>
          <w:sz w:val="18"/>
          <w:szCs w:val="18"/>
        </w:rPr>
        <w:t xml:space="preserve"> </w:t>
      </w:r>
      <w:r w:rsidRPr="00821DD4">
        <w:rPr>
          <w:sz w:val="18"/>
          <w:szCs w:val="18"/>
        </w:rPr>
        <w:t>not</w:t>
      </w:r>
      <w:r w:rsidRPr="00821DD4">
        <w:rPr>
          <w:spacing w:val="-2"/>
          <w:sz w:val="18"/>
          <w:szCs w:val="18"/>
        </w:rPr>
        <w:t xml:space="preserve"> </w:t>
      </w:r>
      <w:r w:rsidRPr="00821DD4">
        <w:rPr>
          <w:sz w:val="18"/>
          <w:szCs w:val="18"/>
        </w:rPr>
        <w:t>be considered for the Best Paper Award.</w:t>
      </w:r>
    </w:p>
    <w:p w14:paraId="3CCC022B" w14:textId="77777777" w:rsidR="007E4CCE" w:rsidRPr="00821DD4" w:rsidRDefault="007E4CCE">
      <w:pPr>
        <w:pStyle w:val="BodyText"/>
        <w:spacing w:before="55"/>
        <w:ind w:left="0" w:firstLine="0"/>
        <w:rPr>
          <w:sz w:val="18"/>
          <w:szCs w:val="18"/>
        </w:rPr>
      </w:pPr>
    </w:p>
    <w:p w14:paraId="51C921E3" w14:textId="77777777" w:rsidR="00CC78E9" w:rsidRPr="00821DD4" w:rsidRDefault="00CC78E9" w:rsidP="00DB5895">
      <w:pPr>
        <w:pStyle w:val="BodyText"/>
        <w:spacing w:line="268" w:lineRule="auto"/>
        <w:ind w:left="0" w:right="20" w:hanging="10"/>
        <w:jc w:val="both"/>
        <w:rPr>
          <w:sz w:val="18"/>
          <w:szCs w:val="18"/>
        </w:rPr>
      </w:pPr>
      <w:r w:rsidRPr="00821DD4">
        <w:rPr>
          <w:b/>
          <w:sz w:val="18"/>
          <w:szCs w:val="18"/>
        </w:rPr>
        <w:t>‘Best</w:t>
      </w:r>
      <w:r w:rsidRPr="00821DD4">
        <w:rPr>
          <w:b/>
          <w:spacing w:val="-6"/>
          <w:sz w:val="18"/>
          <w:szCs w:val="18"/>
        </w:rPr>
        <w:t xml:space="preserve"> </w:t>
      </w:r>
      <w:r w:rsidRPr="00821DD4">
        <w:rPr>
          <w:b/>
          <w:sz w:val="18"/>
          <w:szCs w:val="18"/>
        </w:rPr>
        <w:t>Reviewer’</w:t>
      </w:r>
      <w:r w:rsidRPr="00821DD4">
        <w:rPr>
          <w:b/>
          <w:spacing w:val="-3"/>
          <w:sz w:val="18"/>
          <w:szCs w:val="18"/>
        </w:rPr>
        <w:t xml:space="preserve"> </w:t>
      </w:r>
      <w:r w:rsidRPr="00821DD4">
        <w:rPr>
          <w:sz w:val="18"/>
          <w:szCs w:val="18"/>
        </w:rPr>
        <w:t>award</w:t>
      </w:r>
      <w:r w:rsidRPr="00821DD4">
        <w:rPr>
          <w:spacing w:val="-6"/>
          <w:sz w:val="18"/>
          <w:szCs w:val="18"/>
        </w:rPr>
        <w:t xml:space="preserve"> </w:t>
      </w:r>
      <w:r w:rsidRPr="00821DD4">
        <w:rPr>
          <w:sz w:val="18"/>
          <w:szCs w:val="18"/>
        </w:rPr>
        <w:t>will</w:t>
      </w:r>
      <w:r w:rsidRPr="00821DD4">
        <w:rPr>
          <w:spacing w:val="-5"/>
          <w:sz w:val="18"/>
          <w:szCs w:val="18"/>
        </w:rPr>
        <w:t xml:space="preserve"> </w:t>
      </w:r>
      <w:r w:rsidRPr="00821DD4">
        <w:rPr>
          <w:sz w:val="18"/>
          <w:szCs w:val="18"/>
        </w:rPr>
        <w:t>be</w:t>
      </w:r>
      <w:r w:rsidRPr="00821DD4">
        <w:rPr>
          <w:spacing w:val="-7"/>
          <w:sz w:val="18"/>
          <w:szCs w:val="18"/>
        </w:rPr>
        <w:t xml:space="preserve"> </w:t>
      </w:r>
      <w:r w:rsidRPr="00821DD4">
        <w:rPr>
          <w:sz w:val="18"/>
          <w:szCs w:val="18"/>
        </w:rPr>
        <w:t>selected</w:t>
      </w:r>
      <w:r w:rsidRPr="00821DD4">
        <w:rPr>
          <w:spacing w:val="-4"/>
          <w:sz w:val="18"/>
          <w:szCs w:val="18"/>
        </w:rPr>
        <w:t xml:space="preserve"> </w:t>
      </w:r>
      <w:r w:rsidRPr="00821DD4">
        <w:rPr>
          <w:sz w:val="18"/>
          <w:szCs w:val="18"/>
        </w:rPr>
        <w:t>after</w:t>
      </w:r>
      <w:r w:rsidRPr="00821DD4">
        <w:rPr>
          <w:spacing w:val="-3"/>
          <w:sz w:val="18"/>
          <w:szCs w:val="18"/>
        </w:rPr>
        <w:t xml:space="preserve"> </w:t>
      </w:r>
      <w:r w:rsidRPr="00821DD4">
        <w:rPr>
          <w:sz w:val="18"/>
          <w:szCs w:val="18"/>
        </w:rPr>
        <w:t>examining</w:t>
      </w:r>
      <w:r w:rsidRPr="00821DD4">
        <w:rPr>
          <w:spacing w:val="-7"/>
          <w:sz w:val="18"/>
          <w:szCs w:val="18"/>
        </w:rPr>
        <w:t xml:space="preserve"> </w:t>
      </w:r>
      <w:r w:rsidRPr="00821DD4">
        <w:rPr>
          <w:sz w:val="18"/>
          <w:szCs w:val="18"/>
        </w:rPr>
        <w:t>all</w:t>
      </w:r>
      <w:r w:rsidRPr="00821DD4">
        <w:rPr>
          <w:spacing w:val="-7"/>
          <w:sz w:val="18"/>
          <w:szCs w:val="18"/>
        </w:rPr>
        <w:t xml:space="preserve"> </w:t>
      </w:r>
      <w:r w:rsidRPr="00821DD4">
        <w:rPr>
          <w:sz w:val="18"/>
          <w:szCs w:val="18"/>
        </w:rPr>
        <w:t>reviews.</w:t>
      </w:r>
      <w:r w:rsidRPr="00821DD4">
        <w:rPr>
          <w:spacing w:val="-6"/>
          <w:sz w:val="18"/>
          <w:szCs w:val="18"/>
        </w:rPr>
        <w:t xml:space="preserve"> </w:t>
      </w:r>
      <w:r w:rsidRPr="00821DD4">
        <w:rPr>
          <w:sz w:val="18"/>
          <w:szCs w:val="18"/>
        </w:rPr>
        <w:t>The</w:t>
      </w:r>
      <w:r w:rsidRPr="00821DD4">
        <w:rPr>
          <w:spacing w:val="-7"/>
          <w:sz w:val="18"/>
          <w:szCs w:val="18"/>
        </w:rPr>
        <w:t xml:space="preserve"> </w:t>
      </w:r>
      <w:r w:rsidRPr="00821DD4">
        <w:rPr>
          <w:sz w:val="18"/>
          <w:szCs w:val="18"/>
        </w:rPr>
        <w:t>reviewer</w:t>
      </w:r>
      <w:r w:rsidRPr="00821DD4">
        <w:rPr>
          <w:spacing w:val="-4"/>
          <w:sz w:val="18"/>
          <w:szCs w:val="18"/>
        </w:rPr>
        <w:t xml:space="preserve"> </w:t>
      </w:r>
      <w:r w:rsidRPr="00821DD4">
        <w:rPr>
          <w:sz w:val="18"/>
          <w:szCs w:val="18"/>
        </w:rPr>
        <w:t>should</w:t>
      </w:r>
      <w:r w:rsidRPr="00821DD4">
        <w:rPr>
          <w:spacing w:val="-7"/>
          <w:sz w:val="18"/>
          <w:szCs w:val="18"/>
        </w:rPr>
        <w:t xml:space="preserve"> </w:t>
      </w:r>
      <w:r w:rsidRPr="00821DD4">
        <w:rPr>
          <w:sz w:val="18"/>
          <w:szCs w:val="18"/>
        </w:rPr>
        <w:t>have</w:t>
      </w:r>
      <w:r w:rsidRPr="00821DD4">
        <w:rPr>
          <w:spacing w:val="-7"/>
          <w:sz w:val="18"/>
          <w:szCs w:val="18"/>
        </w:rPr>
        <w:t xml:space="preserve"> </w:t>
      </w:r>
      <w:r w:rsidRPr="00821DD4">
        <w:rPr>
          <w:sz w:val="18"/>
          <w:szCs w:val="18"/>
        </w:rPr>
        <w:t>demonstrated the</w:t>
      </w:r>
      <w:r w:rsidRPr="00821DD4">
        <w:rPr>
          <w:spacing w:val="-3"/>
          <w:sz w:val="18"/>
          <w:szCs w:val="18"/>
        </w:rPr>
        <w:t xml:space="preserve"> </w:t>
      </w:r>
      <w:r w:rsidRPr="00821DD4">
        <w:rPr>
          <w:sz w:val="18"/>
          <w:szCs w:val="18"/>
        </w:rPr>
        <w:t>expertise</w:t>
      </w:r>
      <w:r w:rsidRPr="00821DD4">
        <w:rPr>
          <w:spacing w:val="-2"/>
          <w:sz w:val="18"/>
          <w:szCs w:val="18"/>
        </w:rPr>
        <w:t xml:space="preserve"> </w:t>
      </w:r>
      <w:r w:rsidRPr="00821DD4">
        <w:rPr>
          <w:sz w:val="18"/>
          <w:szCs w:val="18"/>
        </w:rPr>
        <w:t>to</w:t>
      </w:r>
      <w:r w:rsidRPr="00821DD4">
        <w:rPr>
          <w:spacing w:val="-2"/>
          <w:sz w:val="18"/>
          <w:szCs w:val="18"/>
        </w:rPr>
        <w:t xml:space="preserve"> </w:t>
      </w:r>
      <w:r w:rsidRPr="00821DD4">
        <w:rPr>
          <w:sz w:val="18"/>
          <w:szCs w:val="18"/>
        </w:rPr>
        <w:t>provide insightful</w:t>
      </w:r>
      <w:r w:rsidRPr="00821DD4">
        <w:rPr>
          <w:spacing w:val="-3"/>
          <w:sz w:val="18"/>
          <w:szCs w:val="18"/>
        </w:rPr>
        <w:t xml:space="preserve"> </w:t>
      </w:r>
      <w:r w:rsidRPr="00821DD4">
        <w:rPr>
          <w:sz w:val="18"/>
          <w:szCs w:val="18"/>
        </w:rPr>
        <w:t>and</w:t>
      </w:r>
      <w:r w:rsidRPr="00821DD4">
        <w:rPr>
          <w:spacing w:val="-3"/>
          <w:sz w:val="18"/>
          <w:szCs w:val="18"/>
        </w:rPr>
        <w:t xml:space="preserve"> </w:t>
      </w:r>
      <w:r w:rsidRPr="00821DD4">
        <w:rPr>
          <w:sz w:val="18"/>
          <w:szCs w:val="18"/>
        </w:rPr>
        <w:t>knowledgeable</w:t>
      </w:r>
      <w:r w:rsidRPr="00821DD4">
        <w:rPr>
          <w:spacing w:val="-2"/>
          <w:sz w:val="18"/>
          <w:szCs w:val="18"/>
        </w:rPr>
        <w:t xml:space="preserve"> </w:t>
      </w:r>
      <w:r w:rsidRPr="00821DD4">
        <w:rPr>
          <w:sz w:val="18"/>
          <w:szCs w:val="18"/>
        </w:rPr>
        <w:t>feedback,</w:t>
      </w:r>
      <w:r w:rsidRPr="00821DD4">
        <w:rPr>
          <w:spacing w:val="-2"/>
          <w:sz w:val="18"/>
          <w:szCs w:val="18"/>
        </w:rPr>
        <w:t xml:space="preserve"> </w:t>
      </w:r>
      <w:r w:rsidRPr="00821DD4">
        <w:rPr>
          <w:sz w:val="18"/>
          <w:szCs w:val="18"/>
        </w:rPr>
        <w:t>should</w:t>
      </w:r>
      <w:r w:rsidRPr="00821DD4">
        <w:rPr>
          <w:spacing w:val="-2"/>
          <w:sz w:val="18"/>
          <w:szCs w:val="18"/>
        </w:rPr>
        <w:t xml:space="preserve"> </w:t>
      </w:r>
      <w:r w:rsidRPr="00821DD4">
        <w:rPr>
          <w:sz w:val="18"/>
          <w:szCs w:val="18"/>
        </w:rPr>
        <w:t>have</w:t>
      </w:r>
      <w:r w:rsidRPr="00821DD4">
        <w:rPr>
          <w:spacing w:val="-2"/>
          <w:sz w:val="18"/>
          <w:szCs w:val="18"/>
        </w:rPr>
        <w:t xml:space="preserve"> </w:t>
      </w:r>
      <w:r w:rsidRPr="00821DD4">
        <w:rPr>
          <w:sz w:val="18"/>
          <w:szCs w:val="18"/>
        </w:rPr>
        <w:t>provided</w:t>
      </w:r>
      <w:r w:rsidRPr="00821DD4">
        <w:rPr>
          <w:spacing w:val="-2"/>
          <w:sz w:val="18"/>
          <w:szCs w:val="18"/>
        </w:rPr>
        <w:t xml:space="preserve"> </w:t>
      </w:r>
      <w:r w:rsidRPr="00821DD4">
        <w:rPr>
          <w:sz w:val="18"/>
          <w:szCs w:val="18"/>
        </w:rPr>
        <w:t>quality</w:t>
      </w:r>
      <w:r w:rsidRPr="00821DD4">
        <w:rPr>
          <w:spacing w:val="-1"/>
          <w:sz w:val="18"/>
          <w:szCs w:val="18"/>
        </w:rPr>
        <w:t xml:space="preserve"> </w:t>
      </w:r>
      <w:r w:rsidRPr="00821DD4">
        <w:rPr>
          <w:sz w:val="18"/>
          <w:szCs w:val="18"/>
        </w:rPr>
        <w:t>reviews</w:t>
      </w:r>
      <w:r w:rsidRPr="00821DD4">
        <w:rPr>
          <w:spacing w:val="-1"/>
          <w:sz w:val="18"/>
          <w:szCs w:val="18"/>
        </w:rPr>
        <w:t xml:space="preserve"> </w:t>
      </w:r>
      <w:r w:rsidRPr="00821DD4">
        <w:rPr>
          <w:sz w:val="18"/>
          <w:szCs w:val="18"/>
        </w:rPr>
        <w:t>which are</w:t>
      </w:r>
      <w:r w:rsidRPr="00821DD4">
        <w:rPr>
          <w:spacing w:val="-10"/>
          <w:sz w:val="18"/>
          <w:szCs w:val="18"/>
        </w:rPr>
        <w:t xml:space="preserve"> </w:t>
      </w:r>
      <w:r w:rsidRPr="00821DD4">
        <w:rPr>
          <w:sz w:val="18"/>
          <w:szCs w:val="18"/>
        </w:rPr>
        <w:t>helpful</w:t>
      </w:r>
      <w:r w:rsidRPr="00821DD4">
        <w:rPr>
          <w:spacing w:val="-11"/>
          <w:sz w:val="18"/>
          <w:szCs w:val="18"/>
        </w:rPr>
        <w:t xml:space="preserve"> </w:t>
      </w:r>
      <w:r w:rsidRPr="00821DD4">
        <w:rPr>
          <w:sz w:val="18"/>
          <w:szCs w:val="18"/>
        </w:rPr>
        <w:t>to</w:t>
      </w:r>
      <w:r w:rsidRPr="00821DD4">
        <w:rPr>
          <w:spacing w:val="-10"/>
          <w:sz w:val="18"/>
          <w:szCs w:val="18"/>
        </w:rPr>
        <w:t xml:space="preserve"> </w:t>
      </w:r>
      <w:r w:rsidRPr="00821DD4">
        <w:rPr>
          <w:sz w:val="18"/>
          <w:szCs w:val="18"/>
        </w:rPr>
        <w:t>the</w:t>
      </w:r>
      <w:r w:rsidRPr="00821DD4">
        <w:rPr>
          <w:spacing w:val="-9"/>
          <w:sz w:val="18"/>
          <w:szCs w:val="18"/>
        </w:rPr>
        <w:t xml:space="preserve"> </w:t>
      </w:r>
      <w:r w:rsidRPr="00821DD4">
        <w:rPr>
          <w:sz w:val="18"/>
          <w:szCs w:val="18"/>
        </w:rPr>
        <w:t>authors</w:t>
      </w:r>
      <w:r w:rsidRPr="00821DD4">
        <w:rPr>
          <w:spacing w:val="-9"/>
          <w:sz w:val="18"/>
          <w:szCs w:val="18"/>
        </w:rPr>
        <w:t xml:space="preserve"> </w:t>
      </w:r>
      <w:r w:rsidRPr="00821DD4">
        <w:rPr>
          <w:sz w:val="18"/>
          <w:szCs w:val="18"/>
        </w:rPr>
        <w:t>of</w:t>
      </w:r>
      <w:r w:rsidRPr="00821DD4">
        <w:rPr>
          <w:spacing w:val="-8"/>
          <w:sz w:val="18"/>
          <w:szCs w:val="18"/>
        </w:rPr>
        <w:t xml:space="preserve"> </w:t>
      </w:r>
      <w:r w:rsidRPr="00821DD4">
        <w:rPr>
          <w:sz w:val="18"/>
          <w:szCs w:val="18"/>
        </w:rPr>
        <w:t>papers,</w:t>
      </w:r>
      <w:r w:rsidRPr="00821DD4">
        <w:rPr>
          <w:spacing w:val="-8"/>
          <w:sz w:val="18"/>
          <w:szCs w:val="18"/>
        </w:rPr>
        <w:t xml:space="preserve"> </w:t>
      </w:r>
      <w:r w:rsidRPr="00821DD4">
        <w:rPr>
          <w:sz w:val="18"/>
          <w:szCs w:val="18"/>
        </w:rPr>
        <w:t>should</w:t>
      </w:r>
      <w:r w:rsidRPr="00821DD4">
        <w:rPr>
          <w:spacing w:val="-8"/>
          <w:sz w:val="18"/>
          <w:szCs w:val="18"/>
        </w:rPr>
        <w:t xml:space="preserve"> </w:t>
      </w:r>
      <w:r w:rsidRPr="00821DD4">
        <w:rPr>
          <w:sz w:val="18"/>
          <w:szCs w:val="18"/>
        </w:rPr>
        <w:t>have</w:t>
      </w:r>
      <w:r w:rsidRPr="00821DD4">
        <w:rPr>
          <w:spacing w:val="-8"/>
          <w:sz w:val="18"/>
          <w:szCs w:val="18"/>
        </w:rPr>
        <w:t xml:space="preserve"> </w:t>
      </w:r>
      <w:r w:rsidRPr="00821DD4">
        <w:rPr>
          <w:sz w:val="18"/>
          <w:szCs w:val="18"/>
        </w:rPr>
        <w:t>displayed</w:t>
      </w:r>
      <w:r w:rsidRPr="00821DD4">
        <w:rPr>
          <w:spacing w:val="-11"/>
          <w:sz w:val="18"/>
          <w:szCs w:val="18"/>
        </w:rPr>
        <w:t xml:space="preserve"> </w:t>
      </w:r>
      <w:r w:rsidRPr="00821DD4">
        <w:rPr>
          <w:sz w:val="18"/>
          <w:szCs w:val="18"/>
        </w:rPr>
        <w:t>collegiality</w:t>
      </w:r>
      <w:r w:rsidRPr="00821DD4">
        <w:rPr>
          <w:spacing w:val="-9"/>
          <w:sz w:val="18"/>
          <w:szCs w:val="18"/>
        </w:rPr>
        <w:t xml:space="preserve"> </w:t>
      </w:r>
      <w:r w:rsidRPr="00821DD4">
        <w:rPr>
          <w:sz w:val="18"/>
          <w:szCs w:val="18"/>
        </w:rPr>
        <w:t>and</w:t>
      </w:r>
      <w:r w:rsidRPr="00821DD4">
        <w:rPr>
          <w:spacing w:val="-9"/>
          <w:sz w:val="18"/>
          <w:szCs w:val="18"/>
        </w:rPr>
        <w:t xml:space="preserve"> </w:t>
      </w:r>
      <w:r w:rsidRPr="00821DD4">
        <w:rPr>
          <w:sz w:val="18"/>
          <w:szCs w:val="18"/>
        </w:rPr>
        <w:t>constructive</w:t>
      </w:r>
      <w:r w:rsidRPr="00821DD4">
        <w:rPr>
          <w:spacing w:val="-10"/>
          <w:sz w:val="18"/>
          <w:szCs w:val="18"/>
        </w:rPr>
        <w:t xml:space="preserve"> </w:t>
      </w:r>
      <w:r w:rsidRPr="00821DD4">
        <w:rPr>
          <w:sz w:val="18"/>
          <w:szCs w:val="18"/>
        </w:rPr>
        <w:t>feedback,</w:t>
      </w:r>
      <w:r w:rsidRPr="00821DD4">
        <w:rPr>
          <w:spacing w:val="-10"/>
          <w:sz w:val="18"/>
          <w:szCs w:val="18"/>
        </w:rPr>
        <w:t xml:space="preserve"> </w:t>
      </w:r>
      <w:r w:rsidRPr="00821DD4">
        <w:rPr>
          <w:sz w:val="18"/>
          <w:szCs w:val="18"/>
        </w:rPr>
        <w:t>and</w:t>
      </w:r>
      <w:r w:rsidRPr="00821DD4">
        <w:rPr>
          <w:spacing w:val="-11"/>
          <w:sz w:val="18"/>
          <w:szCs w:val="18"/>
        </w:rPr>
        <w:t xml:space="preserve"> </w:t>
      </w:r>
      <w:r w:rsidRPr="00821DD4">
        <w:rPr>
          <w:sz w:val="18"/>
          <w:szCs w:val="18"/>
        </w:rPr>
        <w:t>should have completed reviews on time.</w:t>
      </w:r>
    </w:p>
    <w:p w14:paraId="4BC48EEB" w14:textId="77777777" w:rsidR="00C93D22" w:rsidRPr="00821DD4" w:rsidRDefault="00C93D22" w:rsidP="00E06EED">
      <w:pPr>
        <w:pStyle w:val="Heading2"/>
        <w:spacing w:before="120"/>
        <w:ind w:left="0"/>
        <w:jc w:val="both"/>
        <w:rPr>
          <w:sz w:val="18"/>
          <w:szCs w:val="18"/>
        </w:rPr>
      </w:pPr>
      <w:r w:rsidRPr="00821DD4">
        <w:rPr>
          <w:sz w:val="18"/>
          <w:szCs w:val="18"/>
        </w:rPr>
        <w:t>Important</w:t>
      </w:r>
      <w:r w:rsidRPr="00821DD4">
        <w:rPr>
          <w:spacing w:val="-11"/>
          <w:sz w:val="18"/>
          <w:szCs w:val="18"/>
        </w:rPr>
        <w:t xml:space="preserve"> </w:t>
      </w:r>
      <w:r w:rsidRPr="00821DD4">
        <w:rPr>
          <w:spacing w:val="-2"/>
          <w:sz w:val="18"/>
          <w:szCs w:val="18"/>
        </w:rPr>
        <w:t>dates:</w:t>
      </w:r>
    </w:p>
    <w:p w14:paraId="4EABBA04" w14:textId="7BEF4FD2" w:rsidR="00C93D22" w:rsidRPr="00821DD4" w:rsidRDefault="00C93D22" w:rsidP="00C93D22">
      <w:pPr>
        <w:pStyle w:val="ListParagraph"/>
        <w:numPr>
          <w:ilvl w:val="0"/>
          <w:numId w:val="2"/>
        </w:numPr>
        <w:tabs>
          <w:tab w:val="left" w:pos="825"/>
        </w:tabs>
        <w:ind w:left="825" w:hanging="359"/>
        <w:rPr>
          <w:sz w:val="18"/>
          <w:szCs w:val="18"/>
        </w:rPr>
      </w:pPr>
      <w:r w:rsidRPr="00821DD4">
        <w:rPr>
          <w:sz w:val="18"/>
          <w:szCs w:val="18"/>
        </w:rPr>
        <w:t>Submission</w:t>
      </w:r>
      <w:r w:rsidRPr="00821DD4">
        <w:rPr>
          <w:spacing w:val="-11"/>
          <w:sz w:val="18"/>
          <w:szCs w:val="18"/>
        </w:rPr>
        <w:t xml:space="preserve"> </w:t>
      </w:r>
      <w:r w:rsidRPr="00821DD4">
        <w:rPr>
          <w:sz w:val="18"/>
          <w:szCs w:val="18"/>
        </w:rPr>
        <w:t>deadline:</w:t>
      </w:r>
      <w:r w:rsidRPr="00821DD4">
        <w:rPr>
          <w:spacing w:val="-7"/>
          <w:sz w:val="18"/>
          <w:szCs w:val="18"/>
        </w:rPr>
        <w:t xml:space="preserve"> </w:t>
      </w:r>
      <w:r w:rsidR="00BC0F58">
        <w:rPr>
          <w:color w:val="FF0000"/>
          <w:sz w:val="18"/>
          <w:szCs w:val="18"/>
        </w:rPr>
        <w:t>September 14 – no extensions</w:t>
      </w:r>
    </w:p>
    <w:p w14:paraId="2D0C13D4" w14:textId="29C17E59" w:rsidR="00C93D22" w:rsidRPr="00821DD4" w:rsidRDefault="00C93D22" w:rsidP="00C93D22">
      <w:pPr>
        <w:pStyle w:val="ListParagraph"/>
        <w:numPr>
          <w:ilvl w:val="0"/>
          <w:numId w:val="2"/>
        </w:numPr>
        <w:tabs>
          <w:tab w:val="left" w:pos="825"/>
        </w:tabs>
        <w:spacing w:before="21"/>
        <w:ind w:left="825" w:hanging="359"/>
        <w:rPr>
          <w:sz w:val="18"/>
          <w:szCs w:val="18"/>
        </w:rPr>
      </w:pPr>
      <w:r w:rsidRPr="00821DD4">
        <w:rPr>
          <w:sz w:val="18"/>
          <w:szCs w:val="18"/>
        </w:rPr>
        <w:t>Author</w:t>
      </w:r>
      <w:r w:rsidRPr="00821DD4">
        <w:rPr>
          <w:spacing w:val="-12"/>
          <w:sz w:val="18"/>
          <w:szCs w:val="18"/>
        </w:rPr>
        <w:t xml:space="preserve"> </w:t>
      </w:r>
      <w:r w:rsidRPr="00821DD4">
        <w:rPr>
          <w:sz w:val="18"/>
          <w:szCs w:val="18"/>
        </w:rPr>
        <w:t>notification:</w:t>
      </w:r>
      <w:r w:rsidRPr="00821DD4">
        <w:rPr>
          <w:spacing w:val="-11"/>
          <w:sz w:val="18"/>
          <w:szCs w:val="18"/>
        </w:rPr>
        <w:t xml:space="preserve"> </w:t>
      </w:r>
      <w:r w:rsidRPr="00821DD4">
        <w:rPr>
          <w:color w:val="FF0000"/>
          <w:sz w:val="18"/>
          <w:szCs w:val="18"/>
        </w:rPr>
        <w:t>October</w:t>
      </w:r>
      <w:r w:rsidRPr="00821DD4">
        <w:rPr>
          <w:color w:val="FF0000"/>
          <w:spacing w:val="-7"/>
          <w:sz w:val="18"/>
          <w:szCs w:val="18"/>
        </w:rPr>
        <w:t xml:space="preserve"> </w:t>
      </w:r>
      <w:r w:rsidR="00BC0F58">
        <w:rPr>
          <w:color w:val="FF0000"/>
          <w:spacing w:val="-10"/>
          <w:sz w:val="18"/>
          <w:szCs w:val="18"/>
        </w:rPr>
        <w:t>12</w:t>
      </w:r>
    </w:p>
    <w:p w14:paraId="436186D4" w14:textId="6592E0EE" w:rsidR="00C93D22" w:rsidRPr="00821DD4" w:rsidRDefault="00C93D22" w:rsidP="00C93D22">
      <w:pPr>
        <w:pStyle w:val="ListParagraph"/>
        <w:numPr>
          <w:ilvl w:val="0"/>
          <w:numId w:val="2"/>
        </w:numPr>
        <w:tabs>
          <w:tab w:val="left" w:pos="825"/>
        </w:tabs>
        <w:spacing w:before="24"/>
        <w:ind w:left="825" w:hanging="359"/>
        <w:rPr>
          <w:sz w:val="18"/>
          <w:szCs w:val="18"/>
        </w:rPr>
      </w:pPr>
      <w:r w:rsidRPr="00821DD4">
        <w:rPr>
          <w:sz w:val="18"/>
          <w:szCs w:val="18"/>
        </w:rPr>
        <w:t>Publication</w:t>
      </w:r>
      <w:r w:rsidRPr="00821DD4">
        <w:rPr>
          <w:spacing w:val="-11"/>
          <w:sz w:val="18"/>
          <w:szCs w:val="18"/>
        </w:rPr>
        <w:t xml:space="preserve"> </w:t>
      </w:r>
      <w:r w:rsidRPr="00821DD4">
        <w:rPr>
          <w:sz w:val="18"/>
          <w:szCs w:val="18"/>
        </w:rPr>
        <w:t>ready</w:t>
      </w:r>
      <w:r w:rsidRPr="00821DD4">
        <w:rPr>
          <w:spacing w:val="-9"/>
          <w:sz w:val="18"/>
          <w:szCs w:val="18"/>
        </w:rPr>
        <w:t xml:space="preserve"> </w:t>
      </w:r>
      <w:r w:rsidRPr="00821DD4">
        <w:rPr>
          <w:sz w:val="18"/>
          <w:szCs w:val="18"/>
        </w:rPr>
        <w:t>revision</w:t>
      </w:r>
      <w:r w:rsidRPr="00821DD4">
        <w:rPr>
          <w:spacing w:val="-8"/>
          <w:sz w:val="18"/>
          <w:szCs w:val="18"/>
        </w:rPr>
        <w:t xml:space="preserve"> </w:t>
      </w:r>
      <w:r w:rsidRPr="00821DD4">
        <w:rPr>
          <w:sz w:val="18"/>
          <w:szCs w:val="18"/>
        </w:rPr>
        <w:t>deadline:</w:t>
      </w:r>
      <w:r w:rsidRPr="00821DD4">
        <w:rPr>
          <w:spacing w:val="-10"/>
          <w:sz w:val="18"/>
          <w:szCs w:val="18"/>
        </w:rPr>
        <w:t xml:space="preserve"> </w:t>
      </w:r>
      <w:r w:rsidRPr="00821DD4">
        <w:rPr>
          <w:color w:val="FF0000"/>
          <w:sz w:val="18"/>
          <w:szCs w:val="18"/>
        </w:rPr>
        <w:t>October</w:t>
      </w:r>
      <w:r w:rsidRPr="00821DD4">
        <w:rPr>
          <w:color w:val="FF0000"/>
          <w:spacing w:val="-10"/>
          <w:sz w:val="18"/>
          <w:szCs w:val="18"/>
        </w:rPr>
        <w:t xml:space="preserve"> </w:t>
      </w:r>
      <w:r w:rsidR="001B6B07">
        <w:rPr>
          <w:color w:val="FF0000"/>
          <w:spacing w:val="-5"/>
          <w:sz w:val="18"/>
          <w:szCs w:val="18"/>
        </w:rPr>
        <w:t>31</w:t>
      </w:r>
    </w:p>
    <w:p w14:paraId="0F7E528D" w14:textId="416D248D" w:rsidR="00C93D22" w:rsidRPr="00821DD4" w:rsidRDefault="00C93D22" w:rsidP="00C93D22">
      <w:pPr>
        <w:pStyle w:val="ListParagraph"/>
        <w:numPr>
          <w:ilvl w:val="0"/>
          <w:numId w:val="2"/>
        </w:numPr>
        <w:tabs>
          <w:tab w:val="left" w:pos="825"/>
        </w:tabs>
        <w:spacing w:before="21"/>
        <w:ind w:left="825" w:hanging="359"/>
        <w:rPr>
          <w:sz w:val="18"/>
          <w:szCs w:val="18"/>
        </w:rPr>
      </w:pPr>
      <w:r w:rsidRPr="00821DD4">
        <w:rPr>
          <w:sz w:val="18"/>
          <w:szCs w:val="18"/>
        </w:rPr>
        <w:t>Author</w:t>
      </w:r>
      <w:r w:rsidRPr="00821DD4">
        <w:rPr>
          <w:spacing w:val="-12"/>
          <w:sz w:val="18"/>
          <w:szCs w:val="18"/>
        </w:rPr>
        <w:t xml:space="preserve"> </w:t>
      </w:r>
      <w:r w:rsidRPr="00821DD4">
        <w:rPr>
          <w:sz w:val="18"/>
          <w:szCs w:val="18"/>
        </w:rPr>
        <w:t>registration</w:t>
      </w:r>
      <w:r w:rsidRPr="00821DD4">
        <w:rPr>
          <w:spacing w:val="-12"/>
          <w:sz w:val="18"/>
          <w:szCs w:val="18"/>
        </w:rPr>
        <w:t xml:space="preserve"> </w:t>
      </w:r>
      <w:r w:rsidRPr="00821DD4">
        <w:rPr>
          <w:sz w:val="18"/>
          <w:szCs w:val="18"/>
        </w:rPr>
        <w:t>deadline:</w:t>
      </w:r>
      <w:r w:rsidRPr="00821DD4">
        <w:rPr>
          <w:spacing w:val="-11"/>
          <w:sz w:val="18"/>
          <w:szCs w:val="18"/>
        </w:rPr>
        <w:t xml:space="preserve"> </w:t>
      </w:r>
      <w:r w:rsidRPr="00821DD4">
        <w:rPr>
          <w:color w:val="FF0000"/>
          <w:sz w:val="18"/>
          <w:szCs w:val="18"/>
        </w:rPr>
        <w:t xml:space="preserve">October </w:t>
      </w:r>
      <w:r w:rsidR="001B6B07">
        <w:rPr>
          <w:color w:val="FF0000"/>
          <w:sz w:val="18"/>
          <w:szCs w:val="18"/>
        </w:rPr>
        <w:t>31</w:t>
      </w:r>
    </w:p>
    <w:p w14:paraId="7C31B566" w14:textId="1D923DBB" w:rsidR="00C93D22" w:rsidRPr="00821DD4" w:rsidRDefault="00C93D22" w:rsidP="00C93D22">
      <w:pPr>
        <w:pStyle w:val="ListParagraph"/>
        <w:numPr>
          <w:ilvl w:val="0"/>
          <w:numId w:val="2"/>
        </w:numPr>
        <w:tabs>
          <w:tab w:val="left" w:pos="825"/>
        </w:tabs>
        <w:spacing w:before="21"/>
        <w:ind w:left="825" w:hanging="359"/>
        <w:rPr>
          <w:sz w:val="18"/>
          <w:szCs w:val="18"/>
        </w:rPr>
      </w:pPr>
      <w:r w:rsidRPr="00821DD4">
        <w:rPr>
          <w:sz w:val="18"/>
          <w:szCs w:val="18"/>
        </w:rPr>
        <w:t>Conference</w:t>
      </w:r>
      <w:r w:rsidRPr="00821DD4">
        <w:rPr>
          <w:spacing w:val="-10"/>
          <w:sz w:val="18"/>
          <w:szCs w:val="18"/>
        </w:rPr>
        <w:t xml:space="preserve"> </w:t>
      </w:r>
      <w:r w:rsidRPr="00821DD4">
        <w:rPr>
          <w:sz w:val="18"/>
          <w:szCs w:val="18"/>
        </w:rPr>
        <w:t>dates:</w:t>
      </w:r>
      <w:r w:rsidRPr="00821DD4">
        <w:rPr>
          <w:spacing w:val="-9"/>
          <w:sz w:val="18"/>
          <w:szCs w:val="18"/>
        </w:rPr>
        <w:t xml:space="preserve"> </w:t>
      </w:r>
      <w:r w:rsidRPr="00821DD4">
        <w:rPr>
          <w:color w:val="FF0000"/>
          <w:sz w:val="18"/>
          <w:szCs w:val="18"/>
        </w:rPr>
        <w:t>December</w:t>
      </w:r>
      <w:r w:rsidRPr="00821DD4">
        <w:rPr>
          <w:color w:val="FF0000"/>
          <w:spacing w:val="-7"/>
          <w:sz w:val="18"/>
          <w:szCs w:val="18"/>
        </w:rPr>
        <w:t xml:space="preserve"> </w:t>
      </w:r>
      <w:r w:rsidRPr="00821DD4">
        <w:rPr>
          <w:color w:val="FF0000"/>
          <w:sz w:val="18"/>
          <w:szCs w:val="18"/>
        </w:rPr>
        <w:t>1</w:t>
      </w:r>
      <w:r w:rsidR="001B6B07">
        <w:rPr>
          <w:color w:val="FF0000"/>
          <w:sz w:val="18"/>
          <w:szCs w:val="18"/>
        </w:rPr>
        <w:t xml:space="preserve">3 and </w:t>
      </w:r>
      <w:r w:rsidRPr="00821DD4">
        <w:rPr>
          <w:color w:val="FF0000"/>
          <w:sz w:val="18"/>
          <w:szCs w:val="18"/>
        </w:rPr>
        <w:t>1</w:t>
      </w:r>
      <w:r w:rsidR="001B6B07">
        <w:rPr>
          <w:color w:val="FF0000"/>
          <w:sz w:val="18"/>
          <w:szCs w:val="18"/>
        </w:rPr>
        <w:t>4</w:t>
      </w:r>
    </w:p>
    <w:p w14:paraId="5211A729" w14:textId="3A34453F" w:rsidR="00E768EE" w:rsidRPr="00821DD4" w:rsidRDefault="00E768EE" w:rsidP="009F0191">
      <w:pPr>
        <w:spacing w:before="1" w:line="268" w:lineRule="auto"/>
        <w:ind w:right="133"/>
        <w:jc w:val="both"/>
        <w:rPr>
          <w:sz w:val="18"/>
          <w:szCs w:val="18"/>
        </w:rPr>
      </w:pPr>
    </w:p>
    <w:p w14:paraId="58F9C82F" w14:textId="3B6B41DA" w:rsidR="008D0ACD" w:rsidRPr="00821DD4" w:rsidRDefault="00F32804" w:rsidP="00DB5895">
      <w:pPr>
        <w:pStyle w:val="Heading2"/>
        <w:spacing w:before="1"/>
        <w:ind w:left="0"/>
        <w:rPr>
          <w:sz w:val="18"/>
          <w:szCs w:val="18"/>
        </w:rPr>
      </w:pPr>
      <w:r w:rsidRPr="00821DD4">
        <w:rPr>
          <w:sz w:val="18"/>
          <w:szCs w:val="18"/>
        </w:rPr>
        <w:t xml:space="preserve">For further information please get in touch with the ICISER </w:t>
      </w:r>
      <w:r w:rsidR="008D0ACD" w:rsidRPr="00821DD4">
        <w:rPr>
          <w:sz w:val="18"/>
          <w:szCs w:val="18"/>
        </w:rPr>
        <w:t>202</w:t>
      </w:r>
      <w:r w:rsidR="00AF6603" w:rsidRPr="00821DD4">
        <w:rPr>
          <w:sz w:val="18"/>
          <w:szCs w:val="18"/>
        </w:rPr>
        <w:t>5</w:t>
      </w:r>
      <w:r w:rsidR="008D0ACD" w:rsidRPr="00821DD4">
        <w:rPr>
          <w:spacing w:val="-9"/>
          <w:sz w:val="18"/>
          <w:szCs w:val="18"/>
        </w:rPr>
        <w:t xml:space="preserve"> </w:t>
      </w:r>
      <w:r w:rsidR="008D0ACD" w:rsidRPr="00821DD4">
        <w:rPr>
          <w:sz w:val="18"/>
          <w:szCs w:val="18"/>
        </w:rPr>
        <w:t>Conference</w:t>
      </w:r>
      <w:r w:rsidR="008D0ACD" w:rsidRPr="00821DD4">
        <w:rPr>
          <w:spacing w:val="-11"/>
          <w:sz w:val="18"/>
          <w:szCs w:val="18"/>
        </w:rPr>
        <w:t xml:space="preserve"> </w:t>
      </w:r>
      <w:r w:rsidR="008D0ACD" w:rsidRPr="00821DD4">
        <w:rPr>
          <w:spacing w:val="-2"/>
          <w:sz w:val="18"/>
          <w:szCs w:val="18"/>
        </w:rPr>
        <w:t>Committee:</w:t>
      </w:r>
    </w:p>
    <w:p w14:paraId="450BA530" w14:textId="63D64675" w:rsidR="00DB5895" w:rsidRPr="00821DD4" w:rsidRDefault="008D0ACD" w:rsidP="008D0ACD">
      <w:pPr>
        <w:pStyle w:val="BodyText"/>
        <w:spacing w:before="24" w:line="268" w:lineRule="auto"/>
        <w:ind w:left="300" w:firstLine="0"/>
        <w:rPr>
          <w:sz w:val="18"/>
          <w:szCs w:val="18"/>
        </w:rPr>
      </w:pPr>
      <w:r w:rsidRPr="00821DD4">
        <w:rPr>
          <w:sz w:val="18"/>
          <w:szCs w:val="18"/>
        </w:rPr>
        <w:t>Rosetta</w:t>
      </w:r>
      <w:r w:rsidRPr="00821DD4">
        <w:rPr>
          <w:spacing w:val="-5"/>
          <w:sz w:val="18"/>
          <w:szCs w:val="18"/>
        </w:rPr>
        <w:t xml:space="preserve"> </w:t>
      </w:r>
      <w:r w:rsidRPr="00821DD4">
        <w:rPr>
          <w:sz w:val="18"/>
          <w:szCs w:val="18"/>
        </w:rPr>
        <w:t>Romano</w:t>
      </w:r>
      <w:r w:rsidRPr="00821DD4">
        <w:rPr>
          <w:spacing w:val="-5"/>
          <w:sz w:val="18"/>
          <w:szCs w:val="18"/>
        </w:rPr>
        <w:t xml:space="preserve"> </w:t>
      </w:r>
      <w:r w:rsidRPr="00821DD4">
        <w:rPr>
          <w:sz w:val="18"/>
          <w:szCs w:val="18"/>
        </w:rPr>
        <w:t>(President),</w:t>
      </w:r>
      <w:r w:rsidRPr="00821DD4">
        <w:rPr>
          <w:spacing w:val="40"/>
          <w:sz w:val="18"/>
          <w:szCs w:val="18"/>
        </w:rPr>
        <w:t xml:space="preserve"> </w:t>
      </w:r>
      <w:hyperlink r:id="rId8">
        <w:r w:rsidRPr="00821DD4">
          <w:rPr>
            <w:sz w:val="18"/>
            <w:szCs w:val="18"/>
          </w:rPr>
          <w:t>Rosetta.Romano@canberra.edu.au</w:t>
        </w:r>
      </w:hyperlink>
      <w:r w:rsidRPr="00821DD4">
        <w:rPr>
          <w:sz w:val="18"/>
          <w:szCs w:val="18"/>
        </w:rPr>
        <w:t xml:space="preserve"> </w:t>
      </w:r>
    </w:p>
    <w:p w14:paraId="60BF9AF5" w14:textId="4A9423DC" w:rsidR="00494DFC" w:rsidRPr="00821DD4" w:rsidRDefault="00494DFC" w:rsidP="008D0ACD">
      <w:pPr>
        <w:pStyle w:val="BodyText"/>
        <w:spacing w:before="24" w:line="268" w:lineRule="auto"/>
        <w:ind w:left="300" w:firstLine="0"/>
        <w:rPr>
          <w:sz w:val="18"/>
          <w:szCs w:val="18"/>
        </w:rPr>
      </w:pPr>
      <w:r w:rsidRPr="00821DD4">
        <w:rPr>
          <w:sz w:val="18"/>
          <w:szCs w:val="18"/>
        </w:rPr>
        <w:t>Jayan C Kurian (President</w:t>
      </w:r>
      <w:r w:rsidRPr="00821DD4">
        <w:rPr>
          <w:spacing w:val="-7"/>
          <w:sz w:val="18"/>
          <w:szCs w:val="18"/>
        </w:rPr>
        <w:t xml:space="preserve"> </w:t>
      </w:r>
      <w:r w:rsidRPr="00821DD4">
        <w:rPr>
          <w:sz w:val="18"/>
          <w:szCs w:val="18"/>
        </w:rPr>
        <w:t>Elect</w:t>
      </w:r>
      <w:r w:rsidR="00721D45">
        <w:rPr>
          <w:sz w:val="18"/>
          <w:szCs w:val="18"/>
        </w:rPr>
        <w:t xml:space="preserve"> </w:t>
      </w:r>
      <w:r w:rsidR="00721D45" w:rsidRPr="00821DD4">
        <w:rPr>
          <w:sz w:val="18"/>
          <w:szCs w:val="18"/>
        </w:rPr>
        <w:t>and</w:t>
      </w:r>
      <w:r w:rsidR="00721D45" w:rsidRPr="00821DD4">
        <w:rPr>
          <w:spacing w:val="-7"/>
          <w:sz w:val="18"/>
          <w:szCs w:val="18"/>
        </w:rPr>
        <w:t xml:space="preserve"> </w:t>
      </w:r>
      <w:r w:rsidR="00721D45" w:rsidRPr="00821DD4">
        <w:rPr>
          <w:sz w:val="18"/>
          <w:szCs w:val="18"/>
        </w:rPr>
        <w:t>Conference</w:t>
      </w:r>
      <w:r w:rsidR="00721D45" w:rsidRPr="00821DD4">
        <w:rPr>
          <w:spacing w:val="-7"/>
          <w:sz w:val="18"/>
          <w:szCs w:val="18"/>
        </w:rPr>
        <w:t xml:space="preserve"> </w:t>
      </w:r>
      <w:r w:rsidR="00721D45" w:rsidRPr="00821DD4">
        <w:rPr>
          <w:sz w:val="18"/>
          <w:szCs w:val="18"/>
        </w:rPr>
        <w:t>Committee</w:t>
      </w:r>
      <w:r w:rsidR="00721D45" w:rsidRPr="00821DD4">
        <w:rPr>
          <w:spacing w:val="-5"/>
          <w:sz w:val="18"/>
          <w:szCs w:val="18"/>
        </w:rPr>
        <w:t xml:space="preserve"> </w:t>
      </w:r>
      <w:r w:rsidR="00721D45" w:rsidRPr="00821DD4">
        <w:rPr>
          <w:sz w:val="18"/>
          <w:szCs w:val="18"/>
        </w:rPr>
        <w:t>Chair</w:t>
      </w:r>
      <w:r w:rsidRPr="00821DD4">
        <w:rPr>
          <w:sz w:val="18"/>
          <w:szCs w:val="18"/>
        </w:rPr>
        <w:t>), Jayanchirayathkurian@uts.edu.au</w:t>
      </w:r>
    </w:p>
    <w:p w14:paraId="01819BE7" w14:textId="54CED566" w:rsidR="008D0ACD" w:rsidRPr="00821DD4" w:rsidRDefault="008D0ACD" w:rsidP="008D0ACD">
      <w:pPr>
        <w:pStyle w:val="BodyText"/>
        <w:spacing w:before="24" w:line="268" w:lineRule="auto"/>
        <w:ind w:left="300" w:firstLine="0"/>
        <w:rPr>
          <w:sz w:val="18"/>
          <w:szCs w:val="18"/>
        </w:rPr>
      </w:pPr>
      <w:r w:rsidRPr="00821DD4">
        <w:rPr>
          <w:sz w:val="18"/>
          <w:szCs w:val="18"/>
        </w:rPr>
        <w:t>Vasso Stylianou (</w:t>
      </w:r>
      <w:r w:rsidR="00853C75" w:rsidRPr="00821DD4">
        <w:rPr>
          <w:sz w:val="18"/>
          <w:szCs w:val="18"/>
        </w:rPr>
        <w:t>Past-</w:t>
      </w:r>
      <w:r w:rsidRPr="00821DD4">
        <w:rPr>
          <w:sz w:val="18"/>
          <w:szCs w:val="18"/>
        </w:rPr>
        <w:t xml:space="preserve">President), </w:t>
      </w:r>
      <w:hyperlink r:id="rId9">
        <w:r w:rsidRPr="00821DD4">
          <w:rPr>
            <w:sz w:val="18"/>
            <w:szCs w:val="18"/>
          </w:rPr>
          <w:t>Stylianou.v@unic.ac.cy</w:t>
        </w:r>
      </w:hyperlink>
    </w:p>
    <w:p w14:paraId="23E7C8B1" w14:textId="5E1DCA32" w:rsidR="007E4CCE" w:rsidRDefault="008D0ACD" w:rsidP="00EB60AD">
      <w:pPr>
        <w:pStyle w:val="BodyText"/>
        <w:spacing w:line="264" w:lineRule="auto"/>
        <w:ind w:left="286" w:right="3961" w:firstLine="0"/>
      </w:pPr>
      <w:r w:rsidRPr="00821DD4">
        <w:rPr>
          <w:sz w:val="18"/>
          <w:szCs w:val="18"/>
        </w:rPr>
        <w:t>Tania</w:t>
      </w:r>
      <w:r w:rsidRPr="00821DD4">
        <w:rPr>
          <w:spacing w:val="-11"/>
          <w:sz w:val="18"/>
          <w:szCs w:val="18"/>
        </w:rPr>
        <w:t xml:space="preserve"> </w:t>
      </w:r>
      <w:r w:rsidRPr="00821DD4">
        <w:rPr>
          <w:sz w:val="18"/>
          <w:szCs w:val="18"/>
        </w:rPr>
        <w:t>Prinsloo</w:t>
      </w:r>
      <w:r w:rsidRPr="00821DD4">
        <w:rPr>
          <w:spacing w:val="-14"/>
          <w:sz w:val="18"/>
          <w:szCs w:val="18"/>
        </w:rPr>
        <w:t xml:space="preserve"> </w:t>
      </w:r>
      <w:r w:rsidRPr="00821DD4">
        <w:rPr>
          <w:sz w:val="18"/>
          <w:szCs w:val="18"/>
        </w:rPr>
        <w:t>(Research</w:t>
      </w:r>
      <w:r w:rsidRPr="00821DD4">
        <w:rPr>
          <w:spacing w:val="-12"/>
          <w:sz w:val="18"/>
          <w:szCs w:val="18"/>
        </w:rPr>
        <w:t xml:space="preserve"> </w:t>
      </w:r>
      <w:r w:rsidRPr="00821DD4">
        <w:rPr>
          <w:sz w:val="18"/>
          <w:szCs w:val="18"/>
        </w:rPr>
        <w:t>Chair),</w:t>
      </w:r>
      <w:r w:rsidRPr="00821DD4">
        <w:rPr>
          <w:spacing w:val="-10"/>
          <w:sz w:val="18"/>
          <w:szCs w:val="18"/>
        </w:rPr>
        <w:t xml:space="preserve"> </w:t>
      </w:r>
      <w:hyperlink r:id="rId10">
        <w:r w:rsidRPr="00821DD4">
          <w:rPr>
            <w:sz w:val="18"/>
            <w:szCs w:val="18"/>
          </w:rPr>
          <w:t>Tania.prinsloo@up.ac.za</w:t>
        </w:r>
      </w:hyperlink>
    </w:p>
    <w:p w14:paraId="0DFFD8B4" w14:textId="6802D3FA" w:rsidR="00A70560" w:rsidRPr="00821DD4" w:rsidRDefault="00A70560" w:rsidP="00EB60AD">
      <w:pPr>
        <w:pStyle w:val="BodyText"/>
        <w:spacing w:line="264" w:lineRule="auto"/>
        <w:ind w:left="286" w:right="3961" w:firstLine="0"/>
        <w:rPr>
          <w:sz w:val="18"/>
          <w:szCs w:val="18"/>
        </w:rPr>
      </w:pPr>
    </w:p>
    <w:p w14:paraId="37E2D188" w14:textId="138D216E" w:rsidR="00B56BBC" w:rsidRPr="00821DD4" w:rsidRDefault="00B56BBC" w:rsidP="00EB60AD">
      <w:pPr>
        <w:pStyle w:val="BodyText"/>
        <w:spacing w:line="264" w:lineRule="auto"/>
        <w:ind w:left="286" w:right="3961" w:firstLine="0"/>
        <w:rPr>
          <w:sz w:val="18"/>
          <w:szCs w:val="18"/>
        </w:rPr>
      </w:pPr>
    </w:p>
    <w:p w14:paraId="28483654" w14:textId="3E1392CA" w:rsidR="00B56BBC" w:rsidRPr="00821DD4" w:rsidRDefault="00B56BBC" w:rsidP="00DB5895">
      <w:pPr>
        <w:pStyle w:val="BodyText"/>
        <w:spacing w:line="264" w:lineRule="auto"/>
        <w:ind w:left="0" w:firstLine="0"/>
        <w:rPr>
          <w:sz w:val="18"/>
          <w:szCs w:val="18"/>
        </w:rPr>
      </w:pPr>
      <w:r w:rsidRPr="00821DD4">
        <w:rPr>
          <w:sz w:val="18"/>
          <w:szCs w:val="18"/>
        </w:rPr>
        <w:t xml:space="preserve">For all conference updates, please follow the SIGED website: </w:t>
      </w:r>
      <w:hyperlink r:id="rId11" w:history="1">
        <w:r w:rsidRPr="00821DD4">
          <w:rPr>
            <w:rStyle w:val="Hyperlink"/>
            <w:sz w:val="18"/>
            <w:szCs w:val="18"/>
          </w:rPr>
          <w:t>https://ais-siged.org/</w:t>
        </w:r>
      </w:hyperlink>
      <w:r w:rsidRPr="00821DD4">
        <w:rPr>
          <w:sz w:val="18"/>
          <w:szCs w:val="18"/>
        </w:rPr>
        <w:t xml:space="preserve"> </w:t>
      </w:r>
    </w:p>
    <w:sectPr w:rsidR="00B56BBC" w:rsidRPr="00821DD4" w:rsidSect="00DB5895">
      <w:headerReference w:type="default" r:id="rId12"/>
      <w:pgSz w:w="12240" w:h="15840"/>
      <w:pgMar w:top="1560" w:right="936" w:bottom="278" w:left="936" w:header="42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E396C" w14:textId="77777777" w:rsidR="00B507B2" w:rsidRDefault="00B507B2">
      <w:r>
        <w:separator/>
      </w:r>
    </w:p>
  </w:endnote>
  <w:endnote w:type="continuationSeparator" w:id="0">
    <w:p w14:paraId="50E243A8" w14:textId="77777777" w:rsidR="00B507B2" w:rsidRDefault="00B50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B1A1B" w14:textId="77777777" w:rsidR="00B507B2" w:rsidRDefault="00B507B2">
      <w:r>
        <w:separator/>
      </w:r>
    </w:p>
  </w:footnote>
  <w:footnote w:type="continuationSeparator" w:id="0">
    <w:p w14:paraId="1256FF54" w14:textId="77777777" w:rsidR="00B507B2" w:rsidRDefault="00B50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EFE0E" w14:textId="77777777" w:rsidR="007E4CCE" w:rsidRDefault="00C03362">
    <w:pPr>
      <w:pStyle w:val="BodyText"/>
      <w:spacing w:line="14" w:lineRule="auto"/>
      <w:ind w:left="0" w:firstLine="0"/>
    </w:pPr>
    <w:r>
      <w:rPr>
        <w:noProof/>
      </w:rPr>
      <w:drawing>
        <wp:anchor distT="0" distB="0" distL="0" distR="0" simplePos="0" relativeHeight="251656192" behindDoc="1" locked="0" layoutInCell="1" allowOverlap="1" wp14:anchorId="15C67B8A" wp14:editId="7A7E16D3">
          <wp:simplePos x="0" y="0"/>
          <wp:positionH relativeFrom="page">
            <wp:posOffset>5429080</wp:posOffset>
          </wp:positionH>
          <wp:positionV relativeFrom="page">
            <wp:posOffset>271843</wp:posOffset>
          </wp:positionV>
          <wp:extent cx="1677204" cy="687006"/>
          <wp:effectExtent l="0" t="0" r="0" b="0"/>
          <wp:wrapNone/>
          <wp:docPr id="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77204" cy="687006"/>
                  </a:xfrm>
                  <a:prstGeom prst="rect">
                    <a:avLst/>
                  </a:prstGeom>
                </pic:spPr>
              </pic:pic>
            </a:graphicData>
          </a:graphic>
        </wp:anchor>
      </w:drawing>
    </w:r>
    <w:r>
      <w:rPr>
        <w:noProof/>
      </w:rPr>
      <w:drawing>
        <wp:anchor distT="0" distB="0" distL="0" distR="0" simplePos="0" relativeHeight="251659264" behindDoc="1" locked="0" layoutInCell="1" allowOverlap="1" wp14:anchorId="523E979C" wp14:editId="464B185C">
          <wp:simplePos x="0" y="0"/>
          <wp:positionH relativeFrom="page">
            <wp:posOffset>1056293</wp:posOffset>
          </wp:positionH>
          <wp:positionV relativeFrom="page">
            <wp:posOffset>306327</wp:posOffset>
          </wp:positionV>
          <wp:extent cx="1834529" cy="576989"/>
          <wp:effectExtent l="0" t="0" r="0" b="0"/>
          <wp:wrapNone/>
          <wp:docPr id="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834529" cy="57698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1E01"/>
    <w:multiLevelType w:val="hybridMultilevel"/>
    <w:tmpl w:val="A6E8B3E2"/>
    <w:lvl w:ilvl="0" w:tplc="1C09000F">
      <w:start w:val="1"/>
      <w:numFmt w:val="decimal"/>
      <w:lvlText w:val="%1."/>
      <w:lvlJc w:val="left"/>
      <w:pPr>
        <w:ind w:left="475" w:hanging="360"/>
      </w:pPr>
      <w:rPr>
        <w:rFonts w:hint="default"/>
      </w:rPr>
    </w:lvl>
    <w:lvl w:ilvl="1" w:tplc="1C090003" w:tentative="1">
      <w:start w:val="1"/>
      <w:numFmt w:val="bullet"/>
      <w:lvlText w:val="o"/>
      <w:lvlJc w:val="left"/>
      <w:pPr>
        <w:ind w:left="1195" w:hanging="360"/>
      </w:pPr>
      <w:rPr>
        <w:rFonts w:ascii="Courier New" w:hAnsi="Courier New" w:cs="Courier New" w:hint="default"/>
      </w:rPr>
    </w:lvl>
    <w:lvl w:ilvl="2" w:tplc="1C090005" w:tentative="1">
      <w:start w:val="1"/>
      <w:numFmt w:val="bullet"/>
      <w:lvlText w:val=""/>
      <w:lvlJc w:val="left"/>
      <w:pPr>
        <w:ind w:left="1915" w:hanging="360"/>
      </w:pPr>
      <w:rPr>
        <w:rFonts w:ascii="Wingdings" w:hAnsi="Wingdings" w:hint="default"/>
      </w:rPr>
    </w:lvl>
    <w:lvl w:ilvl="3" w:tplc="1C090001" w:tentative="1">
      <w:start w:val="1"/>
      <w:numFmt w:val="bullet"/>
      <w:lvlText w:val=""/>
      <w:lvlJc w:val="left"/>
      <w:pPr>
        <w:ind w:left="2635" w:hanging="360"/>
      </w:pPr>
      <w:rPr>
        <w:rFonts w:ascii="Symbol" w:hAnsi="Symbol" w:hint="default"/>
      </w:rPr>
    </w:lvl>
    <w:lvl w:ilvl="4" w:tplc="1C090003" w:tentative="1">
      <w:start w:val="1"/>
      <w:numFmt w:val="bullet"/>
      <w:lvlText w:val="o"/>
      <w:lvlJc w:val="left"/>
      <w:pPr>
        <w:ind w:left="3355" w:hanging="360"/>
      </w:pPr>
      <w:rPr>
        <w:rFonts w:ascii="Courier New" w:hAnsi="Courier New" w:cs="Courier New" w:hint="default"/>
      </w:rPr>
    </w:lvl>
    <w:lvl w:ilvl="5" w:tplc="1C090005" w:tentative="1">
      <w:start w:val="1"/>
      <w:numFmt w:val="bullet"/>
      <w:lvlText w:val=""/>
      <w:lvlJc w:val="left"/>
      <w:pPr>
        <w:ind w:left="4075" w:hanging="360"/>
      </w:pPr>
      <w:rPr>
        <w:rFonts w:ascii="Wingdings" w:hAnsi="Wingdings" w:hint="default"/>
      </w:rPr>
    </w:lvl>
    <w:lvl w:ilvl="6" w:tplc="1C090001" w:tentative="1">
      <w:start w:val="1"/>
      <w:numFmt w:val="bullet"/>
      <w:lvlText w:val=""/>
      <w:lvlJc w:val="left"/>
      <w:pPr>
        <w:ind w:left="4795" w:hanging="360"/>
      </w:pPr>
      <w:rPr>
        <w:rFonts w:ascii="Symbol" w:hAnsi="Symbol" w:hint="default"/>
      </w:rPr>
    </w:lvl>
    <w:lvl w:ilvl="7" w:tplc="1C090003" w:tentative="1">
      <w:start w:val="1"/>
      <w:numFmt w:val="bullet"/>
      <w:lvlText w:val="o"/>
      <w:lvlJc w:val="left"/>
      <w:pPr>
        <w:ind w:left="5515" w:hanging="360"/>
      </w:pPr>
      <w:rPr>
        <w:rFonts w:ascii="Courier New" w:hAnsi="Courier New" w:cs="Courier New" w:hint="default"/>
      </w:rPr>
    </w:lvl>
    <w:lvl w:ilvl="8" w:tplc="1C090005" w:tentative="1">
      <w:start w:val="1"/>
      <w:numFmt w:val="bullet"/>
      <w:lvlText w:val=""/>
      <w:lvlJc w:val="left"/>
      <w:pPr>
        <w:ind w:left="6235" w:hanging="360"/>
      </w:pPr>
      <w:rPr>
        <w:rFonts w:ascii="Wingdings" w:hAnsi="Wingdings" w:hint="default"/>
      </w:rPr>
    </w:lvl>
  </w:abstractNum>
  <w:abstractNum w:abstractNumId="1" w15:restartNumberingAfterBreak="0">
    <w:nsid w:val="028D0F53"/>
    <w:multiLevelType w:val="hybridMultilevel"/>
    <w:tmpl w:val="2B3C2950"/>
    <w:lvl w:ilvl="0" w:tplc="0C090001">
      <w:start w:val="1"/>
      <w:numFmt w:val="bullet"/>
      <w:lvlText w:val=""/>
      <w:lvlJc w:val="left"/>
      <w:pPr>
        <w:ind w:left="466" w:hanging="360"/>
      </w:pPr>
      <w:rPr>
        <w:rFonts w:ascii="Symbol" w:hAnsi="Symbol" w:hint="default"/>
      </w:rPr>
    </w:lvl>
    <w:lvl w:ilvl="1" w:tplc="0C090003" w:tentative="1">
      <w:start w:val="1"/>
      <w:numFmt w:val="bullet"/>
      <w:lvlText w:val="o"/>
      <w:lvlJc w:val="left"/>
      <w:pPr>
        <w:ind w:left="1186" w:hanging="360"/>
      </w:pPr>
      <w:rPr>
        <w:rFonts w:ascii="Courier New" w:hAnsi="Courier New" w:cs="Courier New" w:hint="default"/>
      </w:rPr>
    </w:lvl>
    <w:lvl w:ilvl="2" w:tplc="0C090005" w:tentative="1">
      <w:start w:val="1"/>
      <w:numFmt w:val="bullet"/>
      <w:lvlText w:val=""/>
      <w:lvlJc w:val="left"/>
      <w:pPr>
        <w:ind w:left="1906" w:hanging="360"/>
      </w:pPr>
      <w:rPr>
        <w:rFonts w:ascii="Wingdings" w:hAnsi="Wingdings" w:hint="default"/>
      </w:rPr>
    </w:lvl>
    <w:lvl w:ilvl="3" w:tplc="0C090001" w:tentative="1">
      <w:start w:val="1"/>
      <w:numFmt w:val="bullet"/>
      <w:lvlText w:val=""/>
      <w:lvlJc w:val="left"/>
      <w:pPr>
        <w:ind w:left="2626" w:hanging="360"/>
      </w:pPr>
      <w:rPr>
        <w:rFonts w:ascii="Symbol" w:hAnsi="Symbol" w:hint="default"/>
      </w:rPr>
    </w:lvl>
    <w:lvl w:ilvl="4" w:tplc="0C090003" w:tentative="1">
      <w:start w:val="1"/>
      <w:numFmt w:val="bullet"/>
      <w:lvlText w:val="o"/>
      <w:lvlJc w:val="left"/>
      <w:pPr>
        <w:ind w:left="3346" w:hanging="360"/>
      </w:pPr>
      <w:rPr>
        <w:rFonts w:ascii="Courier New" w:hAnsi="Courier New" w:cs="Courier New" w:hint="default"/>
      </w:rPr>
    </w:lvl>
    <w:lvl w:ilvl="5" w:tplc="0C090005" w:tentative="1">
      <w:start w:val="1"/>
      <w:numFmt w:val="bullet"/>
      <w:lvlText w:val=""/>
      <w:lvlJc w:val="left"/>
      <w:pPr>
        <w:ind w:left="4066" w:hanging="360"/>
      </w:pPr>
      <w:rPr>
        <w:rFonts w:ascii="Wingdings" w:hAnsi="Wingdings" w:hint="default"/>
      </w:rPr>
    </w:lvl>
    <w:lvl w:ilvl="6" w:tplc="0C090001" w:tentative="1">
      <w:start w:val="1"/>
      <w:numFmt w:val="bullet"/>
      <w:lvlText w:val=""/>
      <w:lvlJc w:val="left"/>
      <w:pPr>
        <w:ind w:left="4786" w:hanging="360"/>
      </w:pPr>
      <w:rPr>
        <w:rFonts w:ascii="Symbol" w:hAnsi="Symbol" w:hint="default"/>
      </w:rPr>
    </w:lvl>
    <w:lvl w:ilvl="7" w:tplc="0C090003" w:tentative="1">
      <w:start w:val="1"/>
      <w:numFmt w:val="bullet"/>
      <w:lvlText w:val="o"/>
      <w:lvlJc w:val="left"/>
      <w:pPr>
        <w:ind w:left="5506" w:hanging="360"/>
      </w:pPr>
      <w:rPr>
        <w:rFonts w:ascii="Courier New" w:hAnsi="Courier New" w:cs="Courier New" w:hint="default"/>
      </w:rPr>
    </w:lvl>
    <w:lvl w:ilvl="8" w:tplc="0C090005" w:tentative="1">
      <w:start w:val="1"/>
      <w:numFmt w:val="bullet"/>
      <w:lvlText w:val=""/>
      <w:lvlJc w:val="left"/>
      <w:pPr>
        <w:ind w:left="6226" w:hanging="360"/>
      </w:pPr>
      <w:rPr>
        <w:rFonts w:ascii="Wingdings" w:hAnsi="Wingdings" w:hint="default"/>
      </w:rPr>
    </w:lvl>
  </w:abstractNum>
  <w:abstractNum w:abstractNumId="2" w15:restartNumberingAfterBreak="0">
    <w:nsid w:val="086C497D"/>
    <w:multiLevelType w:val="multilevel"/>
    <w:tmpl w:val="FB82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8B1C4B"/>
    <w:multiLevelType w:val="multilevel"/>
    <w:tmpl w:val="52D4F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0108E5"/>
    <w:multiLevelType w:val="multilevel"/>
    <w:tmpl w:val="BBDA2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C37664"/>
    <w:multiLevelType w:val="hybridMultilevel"/>
    <w:tmpl w:val="432663B6"/>
    <w:lvl w:ilvl="0" w:tplc="D304002C">
      <w:numFmt w:val="bullet"/>
      <w:lvlText w:val="•"/>
      <w:lvlJc w:val="left"/>
      <w:pPr>
        <w:ind w:left="840" w:hanging="360"/>
      </w:pPr>
      <w:rPr>
        <w:rFonts w:ascii="Arial" w:eastAsia="Arial" w:hAnsi="Arial" w:cs="Arial" w:hint="default"/>
        <w:b w:val="0"/>
        <w:bCs w:val="0"/>
        <w:i w:val="0"/>
        <w:iCs w:val="0"/>
        <w:spacing w:val="0"/>
        <w:w w:val="99"/>
        <w:sz w:val="20"/>
        <w:szCs w:val="20"/>
        <w:lang w:val="en-US" w:eastAsia="en-US" w:bidi="ar-SA"/>
      </w:rPr>
    </w:lvl>
    <w:lvl w:ilvl="1" w:tplc="F37A4140">
      <w:numFmt w:val="bullet"/>
      <w:lvlText w:val="•"/>
      <w:lvlJc w:val="left"/>
      <w:pPr>
        <w:ind w:left="1736" w:hanging="360"/>
      </w:pPr>
      <w:rPr>
        <w:rFonts w:hint="default"/>
        <w:lang w:val="en-US" w:eastAsia="en-US" w:bidi="ar-SA"/>
      </w:rPr>
    </w:lvl>
    <w:lvl w:ilvl="2" w:tplc="BDDE5E32">
      <w:numFmt w:val="bullet"/>
      <w:lvlText w:val="•"/>
      <w:lvlJc w:val="left"/>
      <w:pPr>
        <w:ind w:left="2632" w:hanging="360"/>
      </w:pPr>
      <w:rPr>
        <w:rFonts w:hint="default"/>
        <w:lang w:val="en-US" w:eastAsia="en-US" w:bidi="ar-SA"/>
      </w:rPr>
    </w:lvl>
    <w:lvl w:ilvl="3" w:tplc="331C2E0C">
      <w:numFmt w:val="bullet"/>
      <w:lvlText w:val="•"/>
      <w:lvlJc w:val="left"/>
      <w:pPr>
        <w:ind w:left="3528" w:hanging="360"/>
      </w:pPr>
      <w:rPr>
        <w:rFonts w:hint="default"/>
        <w:lang w:val="en-US" w:eastAsia="en-US" w:bidi="ar-SA"/>
      </w:rPr>
    </w:lvl>
    <w:lvl w:ilvl="4" w:tplc="ECC6F936">
      <w:numFmt w:val="bullet"/>
      <w:lvlText w:val="•"/>
      <w:lvlJc w:val="left"/>
      <w:pPr>
        <w:ind w:left="4424" w:hanging="360"/>
      </w:pPr>
      <w:rPr>
        <w:rFonts w:hint="default"/>
        <w:lang w:val="en-US" w:eastAsia="en-US" w:bidi="ar-SA"/>
      </w:rPr>
    </w:lvl>
    <w:lvl w:ilvl="5" w:tplc="39666BE8">
      <w:numFmt w:val="bullet"/>
      <w:lvlText w:val="•"/>
      <w:lvlJc w:val="left"/>
      <w:pPr>
        <w:ind w:left="5320" w:hanging="360"/>
      </w:pPr>
      <w:rPr>
        <w:rFonts w:hint="default"/>
        <w:lang w:val="en-US" w:eastAsia="en-US" w:bidi="ar-SA"/>
      </w:rPr>
    </w:lvl>
    <w:lvl w:ilvl="6" w:tplc="1402CDD6">
      <w:numFmt w:val="bullet"/>
      <w:lvlText w:val="•"/>
      <w:lvlJc w:val="left"/>
      <w:pPr>
        <w:ind w:left="6216" w:hanging="360"/>
      </w:pPr>
      <w:rPr>
        <w:rFonts w:hint="default"/>
        <w:lang w:val="en-US" w:eastAsia="en-US" w:bidi="ar-SA"/>
      </w:rPr>
    </w:lvl>
    <w:lvl w:ilvl="7" w:tplc="4420EACA">
      <w:numFmt w:val="bullet"/>
      <w:lvlText w:val="•"/>
      <w:lvlJc w:val="left"/>
      <w:pPr>
        <w:ind w:left="7112" w:hanging="360"/>
      </w:pPr>
      <w:rPr>
        <w:rFonts w:hint="default"/>
        <w:lang w:val="en-US" w:eastAsia="en-US" w:bidi="ar-SA"/>
      </w:rPr>
    </w:lvl>
    <w:lvl w:ilvl="8" w:tplc="FD80D59A">
      <w:numFmt w:val="bullet"/>
      <w:lvlText w:val="•"/>
      <w:lvlJc w:val="left"/>
      <w:pPr>
        <w:ind w:left="8008" w:hanging="360"/>
      </w:pPr>
      <w:rPr>
        <w:rFonts w:hint="default"/>
        <w:lang w:val="en-US" w:eastAsia="en-US" w:bidi="ar-SA"/>
      </w:rPr>
    </w:lvl>
  </w:abstractNum>
  <w:abstractNum w:abstractNumId="6" w15:restartNumberingAfterBreak="0">
    <w:nsid w:val="25CD52C8"/>
    <w:multiLevelType w:val="multilevel"/>
    <w:tmpl w:val="17569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843BE7"/>
    <w:multiLevelType w:val="hybridMultilevel"/>
    <w:tmpl w:val="7F58E9D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1B76F7A"/>
    <w:multiLevelType w:val="multilevel"/>
    <w:tmpl w:val="F60C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0D4D5A"/>
    <w:multiLevelType w:val="multilevel"/>
    <w:tmpl w:val="85D8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937092"/>
    <w:multiLevelType w:val="hybridMultilevel"/>
    <w:tmpl w:val="6C58F6A4"/>
    <w:lvl w:ilvl="0" w:tplc="0C090001">
      <w:start w:val="1"/>
      <w:numFmt w:val="bullet"/>
      <w:lvlText w:val=""/>
      <w:lvlJc w:val="left"/>
      <w:pPr>
        <w:ind w:left="475" w:hanging="360"/>
      </w:pPr>
      <w:rPr>
        <w:rFonts w:ascii="Symbol" w:hAnsi="Symbol" w:hint="default"/>
      </w:rPr>
    </w:lvl>
    <w:lvl w:ilvl="1" w:tplc="FFFFFFFF" w:tentative="1">
      <w:start w:val="1"/>
      <w:numFmt w:val="bullet"/>
      <w:lvlText w:val="o"/>
      <w:lvlJc w:val="left"/>
      <w:pPr>
        <w:ind w:left="1195" w:hanging="360"/>
      </w:pPr>
      <w:rPr>
        <w:rFonts w:ascii="Courier New" w:hAnsi="Courier New" w:cs="Courier New" w:hint="default"/>
      </w:rPr>
    </w:lvl>
    <w:lvl w:ilvl="2" w:tplc="FFFFFFFF" w:tentative="1">
      <w:start w:val="1"/>
      <w:numFmt w:val="bullet"/>
      <w:lvlText w:val=""/>
      <w:lvlJc w:val="left"/>
      <w:pPr>
        <w:ind w:left="1915" w:hanging="360"/>
      </w:pPr>
      <w:rPr>
        <w:rFonts w:ascii="Wingdings" w:hAnsi="Wingdings" w:hint="default"/>
      </w:rPr>
    </w:lvl>
    <w:lvl w:ilvl="3" w:tplc="FFFFFFFF" w:tentative="1">
      <w:start w:val="1"/>
      <w:numFmt w:val="bullet"/>
      <w:lvlText w:val=""/>
      <w:lvlJc w:val="left"/>
      <w:pPr>
        <w:ind w:left="2635" w:hanging="360"/>
      </w:pPr>
      <w:rPr>
        <w:rFonts w:ascii="Symbol" w:hAnsi="Symbol" w:hint="default"/>
      </w:rPr>
    </w:lvl>
    <w:lvl w:ilvl="4" w:tplc="FFFFFFFF" w:tentative="1">
      <w:start w:val="1"/>
      <w:numFmt w:val="bullet"/>
      <w:lvlText w:val="o"/>
      <w:lvlJc w:val="left"/>
      <w:pPr>
        <w:ind w:left="3355" w:hanging="360"/>
      </w:pPr>
      <w:rPr>
        <w:rFonts w:ascii="Courier New" w:hAnsi="Courier New" w:cs="Courier New" w:hint="default"/>
      </w:rPr>
    </w:lvl>
    <w:lvl w:ilvl="5" w:tplc="FFFFFFFF" w:tentative="1">
      <w:start w:val="1"/>
      <w:numFmt w:val="bullet"/>
      <w:lvlText w:val=""/>
      <w:lvlJc w:val="left"/>
      <w:pPr>
        <w:ind w:left="4075" w:hanging="360"/>
      </w:pPr>
      <w:rPr>
        <w:rFonts w:ascii="Wingdings" w:hAnsi="Wingdings" w:hint="default"/>
      </w:rPr>
    </w:lvl>
    <w:lvl w:ilvl="6" w:tplc="FFFFFFFF" w:tentative="1">
      <w:start w:val="1"/>
      <w:numFmt w:val="bullet"/>
      <w:lvlText w:val=""/>
      <w:lvlJc w:val="left"/>
      <w:pPr>
        <w:ind w:left="4795" w:hanging="360"/>
      </w:pPr>
      <w:rPr>
        <w:rFonts w:ascii="Symbol" w:hAnsi="Symbol" w:hint="default"/>
      </w:rPr>
    </w:lvl>
    <w:lvl w:ilvl="7" w:tplc="FFFFFFFF" w:tentative="1">
      <w:start w:val="1"/>
      <w:numFmt w:val="bullet"/>
      <w:lvlText w:val="o"/>
      <w:lvlJc w:val="left"/>
      <w:pPr>
        <w:ind w:left="5515" w:hanging="360"/>
      </w:pPr>
      <w:rPr>
        <w:rFonts w:ascii="Courier New" w:hAnsi="Courier New" w:cs="Courier New" w:hint="default"/>
      </w:rPr>
    </w:lvl>
    <w:lvl w:ilvl="8" w:tplc="FFFFFFFF" w:tentative="1">
      <w:start w:val="1"/>
      <w:numFmt w:val="bullet"/>
      <w:lvlText w:val=""/>
      <w:lvlJc w:val="left"/>
      <w:pPr>
        <w:ind w:left="6235" w:hanging="360"/>
      </w:pPr>
      <w:rPr>
        <w:rFonts w:ascii="Wingdings" w:hAnsi="Wingdings" w:hint="default"/>
      </w:rPr>
    </w:lvl>
  </w:abstractNum>
  <w:abstractNum w:abstractNumId="11" w15:restartNumberingAfterBreak="0">
    <w:nsid w:val="50936E49"/>
    <w:multiLevelType w:val="multilevel"/>
    <w:tmpl w:val="8D06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7D2133"/>
    <w:multiLevelType w:val="multilevel"/>
    <w:tmpl w:val="C0AC3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865EB0"/>
    <w:multiLevelType w:val="multilevel"/>
    <w:tmpl w:val="98407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EC4725"/>
    <w:multiLevelType w:val="multilevel"/>
    <w:tmpl w:val="3764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923755"/>
    <w:multiLevelType w:val="multilevel"/>
    <w:tmpl w:val="D34A6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C95CC6"/>
    <w:multiLevelType w:val="hybridMultilevel"/>
    <w:tmpl w:val="E3248E36"/>
    <w:lvl w:ilvl="0" w:tplc="1C090001">
      <w:start w:val="1"/>
      <w:numFmt w:val="bullet"/>
      <w:lvlText w:val=""/>
      <w:lvlJc w:val="left"/>
      <w:pPr>
        <w:ind w:left="475" w:hanging="360"/>
      </w:pPr>
      <w:rPr>
        <w:rFonts w:ascii="Symbol" w:hAnsi="Symbol" w:hint="default"/>
      </w:rPr>
    </w:lvl>
    <w:lvl w:ilvl="1" w:tplc="1C090003" w:tentative="1">
      <w:start w:val="1"/>
      <w:numFmt w:val="bullet"/>
      <w:lvlText w:val="o"/>
      <w:lvlJc w:val="left"/>
      <w:pPr>
        <w:ind w:left="1195" w:hanging="360"/>
      </w:pPr>
      <w:rPr>
        <w:rFonts w:ascii="Courier New" w:hAnsi="Courier New" w:cs="Courier New" w:hint="default"/>
      </w:rPr>
    </w:lvl>
    <w:lvl w:ilvl="2" w:tplc="1C090005" w:tentative="1">
      <w:start w:val="1"/>
      <w:numFmt w:val="bullet"/>
      <w:lvlText w:val=""/>
      <w:lvlJc w:val="left"/>
      <w:pPr>
        <w:ind w:left="1915" w:hanging="360"/>
      </w:pPr>
      <w:rPr>
        <w:rFonts w:ascii="Wingdings" w:hAnsi="Wingdings" w:hint="default"/>
      </w:rPr>
    </w:lvl>
    <w:lvl w:ilvl="3" w:tplc="1C090001" w:tentative="1">
      <w:start w:val="1"/>
      <w:numFmt w:val="bullet"/>
      <w:lvlText w:val=""/>
      <w:lvlJc w:val="left"/>
      <w:pPr>
        <w:ind w:left="2635" w:hanging="360"/>
      </w:pPr>
      <w:rPr>
        <w:rFonts w:ascii="Symbol" w:hAnsi="Symbol" w:hint="default"/>
      </w:rPr>
    </w:lvl>
    <w:lvl w:ilvl="4" w:tplc="1C090003" w:tentative="1">
      <w:start w:val="1"/>
      <w:numFmt w:val="bullet"/>
      <w:lvlText w:val="o"/>
      <w:lvlJc w:val="left"/>
      <w:pPr>
        <w:ind w:left="3355" w:hanging="360"/>
      </w:pPr>
      <w:rPr>
        <w:rFonts w:ascii="Courier New" w:hAnsi="Courier New" w:cs="Courier New" w:hint="default"/>
      </w:rPr>
    </w:lvl>
    <w:lvl w:ilvl="5" w:tplc="1C090005" w:tentative="1">
      <w:start w:val="1"/>
      <w:numFmt w:val="bullet"/>
      <w:lvlText w:val=""/>
      <w:lvlJc w:val="left"/>
      <w:pPr>
        <w:ind w:left="4075" w:hanging="360"/>
      </w:pPr>
      <w:rPr>
        <w:rFonts w:ascii="Wingdings" w:hAnsi="Wingdings" w:hint="default"/>
      </w:rPr>
    </w:lvl>
    <w:lvl w:ilvl="6" w:tplc="1C090001" w:tentative="1">
      <w:start w:val="1"/>
      <w:numFmt w:val="bullet"/>
      <w:lvlText w:val=""/>
      <w:lvlJc w:val="left"/>
      <w:pPr>
        <w:ind w:left="4795" w:hanging="360"/>
      </w:pPr>
      <w:rPr>
        <w:rFonts w:ascii="Symbol" w:hAnsi="Symbol" w:hint="default"/>
      </w:rPr>
    </w:lvl>
    <w:lvl w:ilvl="7" w:tplc="1C090003" w:tentative="1">
      <w:start w:val="1"/>
      <w:numFmt w:val="bullet"/>
      <w:lvlText w:val="o"/>
      <w:lvlJc w:val="left"/>
      <w:pPr>
        <w:ind w:left="5515" w:hanging="360"/>
      </w:pPr>
      <w:rPr>
        <w:rFonts w:ascii="Courier New" w:hAnsi="Courier New" w:cs="Courier New" w:hint="default"/>
      </w:rPr>
    </w:lvl>
    <w:lvl w:ilvl="8" w:tplc="1C090005" w:tentative="1">
      <w:start w:val="1"/>
      <w:numFmt w:val="bullet"/>
      <w:lvlText w:val=""/>
      <w:lvlJc w:val="left"/>
      <w:pPr>
        <w:ind w:left="6235" w:hanging="360"/>
      </w:pPr>
      <w:rPr>
        <w:rFonts w:ascii="Wingdings" w:hAnsi="Wingdings" w:hint="default"/>
      </w:rPr>
    </w:lvl>
  </w:abstractNum>
  <w:abstractNum w:abstractNumId="17" w15:restartNumberingAfterBreak="0">
    <w:nsid w:val="7CA34353"/>
    <w:multiLevelType w:val="hybridMultilevel"/>
    <w:tmpl w:val="192AA12A"/>
    <w:lvl w:ilvl="0" w:tplc="4EA68992">
      <w:numFmt w:val="bullet"/>
      <w:lvlText w:val=""/>
      <w:lvlJc w:val="left"/>
      <w:pPr>
        <w:ind w:left="826" w:hanging="360"/>
      </w:pPr>
      <w:rPr>
        <w:rFonts w:ascii="Symbol" w:eastAsia="Symbol" w:hAnsi="Symbol" w:cs="Symbol" w:hint="default"/>
        <w:b w:val="0"/>
        <w:bCs w:val="0"/>
        <w:i w:val="0"/>
        <w:iCs w:val="0"/>
        <w:spacing w:val="0"/>
        <w:w w:val="99"/>
        <w:sz w:val="20"/>
        <w:szCs w:val="20"/>
        <w:lang w:val="en-US" w:eastAsia="en-US" w:bidi="ar-SA"/>
      </w:rPr>
    </w:lvl>
    <w:lvl w:ilvl="1" w:tplc="0E3A3474">
      <w:numFmt w:val="bullet"/>
      <w:lvlText w:val="•"/>
      <w:lvlJc w:val="left"/>
      <w:pPr>
        <w:ind w:left="1718" w:hanging="360"/>
      </w:pPr>
      <w:rPr>
        <w:rFonts w:hint="default"/>
        <w:lang w:val="en-US" w:eastAsia="en-US" w:bidi="ar-SA"/>
      </w:rPr>
    </w:lvl>
    <w:lvl w:ilvl="2" w:tplc="A39E50E8">
      <w:numFmt w:val="bullet"/>
      <w:lvlText w:val="•"/>
      <w:lvlJc w:val="left"/>
      <w:pPr>
        <w:ind w:left="2616" w:hanging="360"/>
      </w:pPr>
      <w:rPr>
        <w:rFonts w:hint="default"/>
        <w:lang w:val="en-US" w:eastAsia="en-US" w:bidi="ar-SA"/>
      </w:rPr>
    </w:lvl>
    <w:lvl w:ilvl="3" w:tplc="3A24D9D4">
      <w:numFmt w:val="bullet"/>
      <w:lvlText w:val="•"/>
      <w:lvlJc w:val="left"/>
      <w:pPr>
        <w:ind w:left="3514" w:hanging="360"/>
      </w:pPr>
      <w:rPr>
        <w:rFonts w:hint="default"/>
        <w:lang w:val="en-US" w:eastAsia="en-US" w:bidi="ar-SA"/>
      </w:rPr>
    </w:lvl>
    <w:lvl w:ilvl="4" w:tplc="4ACA7D52">
      <w:numFmt w:val="bullet"/>
      <w:lvlText w:val="•"/>
      <w:lvlJc w:val="left"/>
      <w:pPr>
        <w:ind w:left="4412" w:hanging="360"/>
      </w:pPr>
      <w:rPr>
        <w:rFonts w:hint="default"/>
        <w:lang w:val="en-US" w:eastAsia="en-US" w:bidi="ar-SA"/>
      </w:rPr>
    </w:lvl>
    <w:lvl w:ilvl="5" w:tplc="3ADC6D20">
      <w:numFmt w:val="bullet"/>
      <w:lvlText w:val="•"/>
      <w:lvlJc w:val="left"/>
      <w:pPr>
        <w:ind w:left="5310" w:hanging="360"/>
      </w:pPr>
      <w:rPr>
        <w:rFonts w:hint="default"/>
        <w:lang w:val="en-US" w:eastAsia="en-US" w:bidi="ar-SA"/>
      </w:rPr>
    </w:lvl>
    <w:lvl w:ilvl="6" w:tplc="00CA86AE">
      <w:numFmt w:val="bullet"/>
      <w:lvlText w:val="•"/>
      <w:lvlJc w:val="left"/>
      <w:pPr>
        <w:ind w:left="6208" w:hanging="360"/>
      </w:pPr>
      <w:rPr>
        <w:rFonts w:hint="default"/>
        <w:lang w:val="en-US" w:eastAsia="en-US" w:bidi="ar-SA"/>
      </w:rPr>
    </w:lvl>
    <w:lvl w:ilvl="7" w:tplc="240C6392">
      <w:numFmt w:val="bullet"/>
      <w:lvlText w:val="•"/>
      <w:lvlJc w:val="left"/>
      <w:pPr>
        <w:ind w:left="7106" w:hanging="360"/>
      </w:pPr>
      <w:rPr>
        <w:rFonts w:hint="default"/>
        <w:lang w:val="en-US" w:eastAsia="en-US" w:bidi="ar-SA"/>
      </w:rPr>
    </w:lvl>
    <w:lvl w:ilvl="8" w:tplc="6ED0C054">
      <w:numFmt w:val="bullet"/>
      <w:lvlText w:val="•"/>
      <w:lvlJc w:val="left"/>
      <w:pPr>
        <w:ind w:left="8004" w:hanging="360"/>
      </w:pPr>
      <w:rPr>
        <w:rFonts w:hint="default"/>
        <w:lang w:val="en-US" w:eastAsia="en-US" w:bidi="ar-SA"/>
      </w:rPr>
    </w:lvl>
  </w:abstractNum>
  <w:num w:numId="1" w16cid:durableId="145753538">
    <w:abstractNumId w:val="5"/>
  </w:num>
  <w:num w:numId="2" w16cid:durableId="1218400898">
    <w:abstractNumId w:val="17"/>
  </w:num>
  <w:num w:numId="3" w16cid:durableId="1363676742">
    <w:abstractNumId w:val="14"/>
  </w:num>
  <w:num w:numId="4" w16cid:durableId="1001928354">
    <w:abstractNumId w:val="12"/>
  </w:num>
  <w:num w:numId="5" w16cid:durableId="251089047">
    <w:abstractNumId w:val="8"/>
  </w:num>
  <w:num w:numId="6" w16cid:durableId="694379493">
    <w:abstractNumId w:val="3"/>
  </w:num>
  <w:num w:numId="7" w16cid:durableId="1436250610">
    <w:abstractNumId w:val="15"/>
  </w:num>
  <w:num w:numId="8" w16cid:durableId="1425875896">
    <w:abstractNumId w:val="13"/>
  </w:num>
  <w:num w:numId="9" w16cid:durableId="350912461">
    <w:abstractNumId w:val="4"/>
  </w:num>
  <w:num w:numId="10" w16cid:durableId="1777284233">
    <w:abstractNumId w:val="11"/>
  </w:num>
  <w:num w:numId="11" w16cid:durableId="192886061">
    <w:abstractNumId w:val="2"/>
  </w:num>
  <w:num w:numId="12" w16cid:durableId="1429278689">
    <w:abstractNumId w:val="9"/>
  </w:num>
  <w:num w:numId="13" w16cid:durableId="580256751">
    <w:abstractNumId w:val="7"/>
  </w:num>
  <w:num w:numId="14" w16cid:durableId="550508116">
    <w:abstractNumId w:val="16"/>
  </w:num>
  <w:num w:numId="15" w16cid:durableId="1433088153">
    <w:abstractNumId w:val="0"/>
  </w:num>
  <w:num w:numId="16" w16cid:durableId="618148819">
    <w:abstractNumId w:val="10"/>
  </w:num>
  <w:num w:numId="17" w16cid:durableId="1323392008">
    <w:abstractNumId w:val="1"/>
  </w:num>
  <w:num w:numId="18" w16cid:durableId="11661638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QyNzcytAASlkbGpko6SsGpxcWZ+XkgBca1AIJSBAUsAAAA"/>
  </w:docVars>
  <w:rsids>
    <w:rsidRoot w:val="007E4CCE"/>
    <w:rsid w:val="00053A0C"/>
    <w:rsid w:val="000664EB"/>
    <w:rsid w:val="000768A7"/>
    <w:rsid w:val="00095EBB"/>
    <w:rsid w:val="001318E0"/>
    <w:rsid w:val="00135E8A"/>
    <w:rsid w:val="0015296F"/>
    <w:rsid w:val="001612FE"/>
    <w:rsid w:val="0016161E"/>
    <w:rsid w:val="001B5197"/>
    <w:rsid w:val="001B6B07"/>
    <w:rsid w:val="001D47C4"/>
    <w:rsid w:val="001D78C0"/>
    <w:rsid w:val="00202D4E"/>
    <w:rsid w:val="00204D73"/>
    <w:rsid w:val="002168AF"/>
    <w:rsid w:val="00231C19"/>
    <w:rsid w:val="0026200D"/>
    <w:rsid w:val="0026446A"/>
    <w:rsid w:val="002669F9"/>
    <w:rsid w:val="00272257"/>
    <w:rsid w:val="002779AD"/>
    <w:rsid w:val="00283E8E"/>
    <w:rsid w:val="00291C40"/>
    <w:rsid w:val="002A666B"/>
    <w:rsid w:val="002B126E"/>
    <w:rsid w:val="002D23D1"/>
    <w:rsid w:val="002F6F23"/>
    <w:rsid w:val="0035026C"/>
    <w:rsid w:val="00374593"/>
    <w:rsid w:val="0039736A"/>
    <w:rsid w:val="003B31DB"/>
    <w:rsid w:val="003D2BDF"/>
    <w:rsid w:val="003D36BF"/>
    <w:rsid w:val="003F520C"/>
    <w:rsid w:val="00401C0F"/>
    <w:rsid w:val="004259EB"/>
    <w:rsid w:val="004379A0"/>
    <w:rsid w:val="00451BF6"/>
    <w:rsid w:val="0046231C"/>
    <w:rsid w:val="0047210B"/>
    <w:rsid w:val="0047427F"/>
    <w:rsid w:val="00494DFC"/>
    <w:rsid w:val="004A1D03"/>
    <w:rsid w:val="004A26B4"/>
    <w:rsid w:val="004A7E0C"/>
    <w:rsid w:val="004C1FE6"/>
    <w:rsid w:val="004D5DB0"/>
    <w:rsid w:val="004E4CF7"/>
    <w:rsid w:val="0051747B"/>
    <w:rsid w:val="00527B20"/>
    <w:rsid w:val="00574212"/>
    <w:rsid w:val="005A762F"/>
    <w:rsid w:val="005C138D"/>
    <w:rsid w:val="005C3B6C"/>
    <w:rsid w:val="005E26E1"/>
    <w:rsid w:val="006318C0"/>
    <w:rsid w:val="00644920"/>
    <w:rsid w:val="006510F3"/>
    <w:rsid w:val="00660450"/>
    <w:rsid w:val="006B2F3A"/>
    <w:rsid w:val="006D444B"/>
    <w:rsid w:val="006F5E08"/>
    <w:rsid w:val="006F667A"/>
    <w:rsid w:val="00721D45"/>
    <w:rsid w:val="00736DAE"/>
    <w:rsid w:val="007520D2"/>
    <w:rsid w:val="0079362B"/>
    <w:rsid w:val="007B384E"/>
    <w:rsid w:val="007E4CCE"/>
    <w:rsid w:val="00821DD4"/>
    <w:rsid w:val="00830CF8"/>
    <w:rsid w:val="00833511"/>
    <w:rsid w:val="00843E5A"/>
    <w:rsid w:val="0084740F"/>
    <w:rsid w:val="00853C75"/>
    <w:rsid w:val="0087213E"/>
    <w:rsid w:val="008920EA"/>
    <w:rsid w:val="008A0706"/>
    <w:rsid w:val="008A2D15"/>
    <w:rsid w:val="008A5480"/>
    <w:rsid w:val="008B1D79"/>
    <w:rsid w:val="008C7517"/>
    <w:rsid w:val="008D0ACD"/>
    <w:rsid w:val="008E05F5"/>
    <w:rsid w:val="008E570E"/>
    <w:rsid w:val="00907F66"/>
    <w:rsid w:val="00940200"/>
    <w:rsid w:val="009674E8"/>
    <w:rsid w:val="009A09C3"/>
    <w:rsid w:val="009A41A2"/>
    <w:rsid w:val="009D35C6"/>
    <w:rsid w:val="009E0E01"/>
    <w:rsid w:val="009F0191"/>
    <w:rsid w:val="00A13181"/>
    <w:rsid w:val="00A228BA"/>
    <w:rsid w:val="00A404CF"/>
    <w:rsid w:val="00A70560"/>
    <w:rsid w:val="00AF6603"/>
    <w:rsid w:val="00B335AA"/>
    <w:rsid w:val="00B36182"/>
    <w:rsid w:val="00B4487B"/>
    <w:rsid w:val="00B507B2"/>
    <w:rsid w:val="00B54B0D"/>
    <w:rsid w:val="00B56BBC"/>
    <w:rsid w:val="00B9167C"/>
    <w:rsid w:val="00B92A0E"/>
    <w:rsid w:val="00B94335"/>
    <w:rsid w:val="00BA60DF"/>
    <w:rsid w:val="00BC0F58"/>
    <w:rsid w:val="00BD2193"/>
    <w:rsid w:val="00BE64B1"/>
    <w:rsid w:val="00BF080E"/>
    <w:rsid w:val="00C03362"/>
    <w:rsid w:val="00C113D8"/>
    <w:rsid w:val="00C52DF6"/>
    <w:rsid w:val="00C93D22"/>
    <w:rsid w:val="00CA12F7"/>
    <w:rsid w:val="00CA2B7F"/>
    <w:rsid w:val="00CA3BC4"/>
    <w:rsid w:val="00CB4BE2"/>
    <w:rsid w:val="00CC78E9"/>
    <w:rsid w:val="00CD7190"/>
    <w:rsid w:val="00D0110A"/>
    <w:rsid w:val="00D10B08"/>
    <w:rsid w:val="00D1151C"/>
    <w:rsid w:val="00D24191"/>
    <w:rsid w:val="00D9009A"/>
    <w:rsid w:val="00DB5895"/>
    <w:rsid w:val="00DC0A23"/>
    <w:rsid w:val="00DD47A9"/>
    <w:rsid w:val="00DE5F5C"/>
    <w:rsid w:val="00E06EED"/>
    <w:rsid w:val="00E31C45"/>
    <w:rsid w:val="00E768EE"/>
    <w:rsid w:val="00E96910"/>
    <w:rsid w:val="00EA2D4F"/>
    <w:rsid w:val="00EB60AD"/>
    <w:rsid w:val="00EE7BDB"/>
    <w:rsid w:val="00F10009"/>
    <w:rsid w:val="00F1066F"/>
    <w:rsid w:val="00F26AFC"/>
    <w:rsid w:val="00F32804"/>
    <w:rsid w:val="00F34E2C"/>
    <w:rsid w:val="00F65F8D"/>
    <w:rsid w:val="00FA065F"/>
    <w:rsid w:val="00FD6E3F"/>
    <w:rsid w:val="00FF398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DADF92"/>
  <w15:docId w15:val="{558A07CC-F276-4946-9A65-8AAF3E466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2"/>
      <w:ind w:left="126"/>
      <w:jc w:val="center"/>
      <w:outlineLvl w:val="0"/>
    </w:pPr>
    <w:rPr>
      <w:b/>
      <w:bCs/>
      <w:sz w:val="24"/>
      <w:szCs w:val="24"/>
    </w:rPr>
  </w:style>
  <w:style w:type="paragraph" w:styleId="Heading2">
    <w:name w:val="heading 2"/>
    <w:basedOn w:val="Normal"/>
    <w:uiPriority w:val="9"/>
    <w:unhideWhenUsed/>
    <w:qFormat/>
    <w:pPr>
      <w:ind w:left="106"/>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5" w:hanging="359"/>
    </w:pPr>
    <w:rPr>
      <w:sz w:val="20"/>
      <w:szCs w:val="20"/>
    </w:rPr>
  </w:style>
  <w:style w:type="paragraph" w:styleId="Title">
    <w:name w:val="Title"/>
    <w:basedOn w:val="Normal"/>
    <w:uiPriority w:val="10"/>
    <w:qFormat/>
    <w:pPr>
      <w:spacing w:before="83"/>
      <w:ind w:left="129" w:right="147"/>
      <w:jc w:val="center"/>
    </w:pPr>
    <w:rPr>
      <w:b/>
      <w:bCs/>
      <w:sz w:val="32"/>
      <w:szCs w:val="32"/>
    </w:rPr>
  </w:style>
  <w:style w:type="paragraph" w:styleId="ListParagraph">
    <w:name w:val="List Paragraph"/>
    <w:basedOn w:val="Normal"/>
    <w:uiPriority w:val="1"/>
    <w:qFormat/>
    <w:pPr>
      <w:spacing w:before="26"/>
      <w:ind w:left="825"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02D4E"/>
    <w:rPr>
      <w:color w:val="0000FF" w:themeColor="hyperlink"/>
      <w:u w:val="single"/>
    </w:rPr>
  </w:style>
  <w:style w:type="character" w:styleId="UnresolvedMention">
    <w:name w:val="Unresolved Mention"/>
    <w:basedOn w:val="DefaultParagraphFont"/>
    <w:uiPriority w:val="99"/>
    <w:semiHidden/>
    <w:unhideWhenUsed/>
    <w:rsid w:val="00202D4E"/>
    <w:rPr>
      <w:color w:val="605E5C"/>
      <w:shd w:val="clear" w:color="auto" w:fill="E1DFDD"/>
    </w:rPr>
  </w:style>
  <w:style w:type="character" w:styleId="Emphasis">
    <w:name w:val="Emphasis"/>
    <w:basedOn w:val="DefaultParagraphFont"/>
    <w:uiPriority w:val="20"/>
    <w:qFormat/>
    <w:rsid w:val="008E57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270001">
      <w:bodyDiv w:val="1"/>
      <w:marLeft w:val="0"/>
      <w:marRight w:val="0"/>
      <w:marTop w:val="0"/>
      <w:marBottom w:val="0"/>
      <w:divBdr>
        <w:top w:val="none" w:sz="0" w:space="0" w:color="auto"/>
        <w:left w:val="none" w:sz="0" w:space="0" w:color="auto"/>
        <w:bottom w:val="none" w:sz="0" w:space="0" w:color="auto"/>
        <w:right w:val="none" w:sz="0" w:space="0" w:color="auto"/>
      </w:divBdr>
    </w:div>
    <w:div w:id="785546373">
      <w:bodyDiv w:val="1"/>
      <w:marLeft w:val="0"/>
      <w:marRight w:val="0"/>
      <w:marTop w:val="0"/>
      <w:marBottom w:val="0"/>
      <w:divBdr>
        <w:top w:val="none" w:sz="0" w:space="0" w:color="auto"/>
        <w:left w:val="none" w:sz="0" w:space="0" w:color="auto"/>
        <w:bottom w:val="none" w:sz="0" w:space="0" w:color="auto"/>
        <w:right w:val="none" w:sz="0" w:space="0" w:color="auto"/>
      </w:divBdr>
    </w:div>
    <w:div w:id="1130132106">
      <w:bodyDiv w:val="1"/>
      <w:marLeft w:val="0"/>
      <w:marRight w:val="0"/>
      <w:marTop w:val="0"/>
      <w:marBottom w:val="0"/>
      <w:divBdr>
        <w:top w:val="none" w:sz="0" w:space="0" w:color="auto"/>
        <w:left w:val="none" w:sz="0" w:space="0" w:color="auto"/>
        <w:bottom w:val="none" w:sz="0" w:space="0" w:color="auto"/>
        <w:right w:val="none" w:sz="0" w:space="0" w:color="auto"/>
      </w:divBdr>
    </w:div>
    <w:div w:id="1799757194">
      <w:bodyDiv w:val="1"/>
      <w:marLeft w:val="0"/>
      <w:marRight w:val="0"/>
      <w:marTop w:val="0"/>
      <w:marBottom w:val="0"/>
      <w:divBdr>
        <w:top w:val="none" w:sz="0" w:space="0" w:color="auto"/>
        <w:left w:val="none" w:sz="0" w:space="0" w:color="auto"/>
        <w:bottom w:val="none" w:sz="0" w:space="0" w:color="auto"/>
        <w:right w:val="none" w:sz="0" w:space="0" w:color="auto"/>
      </w:divBdr>
    </w:div>
    <w:div w:id="1826244581">
      <w:bodyDiv w:val="1"/>
      <w:marLeft w:val="0"/>
      <w:marRight w:val="0"/>
      <w:marTop w:val="0"/>
      <w:marBottom w:val="0"/>
      <w:divBdr>
        <w:top w:val="none" w:sz="0" w:space="0" w:color="auto"/>
        <w:left w:val="none" w:sz="0" w:space="0" w:color="auto"/>
        <w:bottom w:val="none" w:sz="0" w:space="0" w:color="auto"/>
        <w:right w:val="none" w:sz="0" w:space="0" w:color="auto"/>
      </w:divBdr>
    </w:div>
    <w:div w:id="2043363147">
      <w:bodyDiv w:val="1"/>
      <w:marLeft w:val="0"/>
      <w:marRight w:val="0"/>
      <w:marTop w:val="0"/>
      <w:marBottom w:val="0"/>
      <w:divBdr>
        <w:top w:val="none" w:sz="0" w:space="0" w:color="auto"/>
        <w:left w:val="none" w:sz="0" w:space="0" w:color="auto"/>
        <w:bottom w:val="none" w:sz="0" w:space="0" w:color="auto"/>
        <w:right w:val="none" w:sz="0" w:space="0" w:color="auto"/>
      </w:divBdr>
      <w:divsChild>
        <w:div w:id="624316838">
          <w:marLeft w:val="0"/>
          <w:marRight w:val="0"/>
          <w:marTop w:val="0"/>
          <w:marBottom w:val="0"/>
          <w:divBdr>
            <w:top w:val="none" w:sz="0" w:space="0" w:color="auto"/>
            <w:left w:val="none" w:sz="0" w:space="0" w:color="auto"/>
            <w:bottom w:val="none" w:sz="0" w:space="0" w:color="auto"/>
            <w:right w:val="none" w:sz="0" w:space="0" w:color="auto"/>
          </w:divBdr>
          <w:divsChild>
            <w:div w:id="1374698738">
              <w:marLeft w:val="0"/>
              <w:marRight w:val="0"/>
              <w:marTop w:val="0"/>
              <w:marBottom w:val="0"/>
              <w:divBdr>
                <w:top w:val="none" w:sz="0" w:space="0" w:color="auto"/>
                <w:left w:val="none" w:sz="0" w:space="0" w:color="auto"/>
                <w:bottom w:val="none" w:sz="0" w:space="0" w:color="auto"/>
                <w:right w:val="none" w:sz="0" w:space="0" w:color="auto"/>
              </w:divBdr>
              <w:divsChild>
                <w:div w:id="912349929">
                  <w:marLeft w:val="0"/>
                  <w:marRight w:val="0"/>
                  <w:marTop w:val="0"/>
                  <w:marBottom w:val="0"/>
                  <w:divBdr>
                    <w:top w:val="none" w:sz="0" w:space="0" w:color="auto"/>
                    <w:left w:val="none" w:sz="0" w:space="0" w:color="auto"/>
                    <w:bottom w:val="none" w:sz="0" w:space="0" w:color="auto"/>
                    <w:right w:val="none" w:sz="0" w:space="0" w:color="auto"/>
                  </w:divBdr>
                  <w:divsChild>
                    <w:div w:id="875898213">
                      <w:marLeft w:val="0"/>
                      <w:marRight w:val="0"/>
                      <w:marTop w:val="0"/>
                      <w:marBottom w:val="0"/>
                      <w:divBdr>
                        <w:top w:val="none" w:sz="0" w:space="0" w:color="auto"/>
                        <w:left w:val="none" w:sz="0" w:space="0" w:color="auto"/>
                        <w:bottom w:val="none" w:sz="0" w:space="0" w:color="auto"/>
                        <w:right w:val="none" w:sz="0" w:space="0" w:color="auto"/>
                      </w:divBdr>
                      <w:divsChild>
                        <w:div w:id="19284367">
                          <w:marLeft w:val="0"/>
                          <w:marRight w:val="0"/>
                          <w:marTop w:val="0"/>
                          <w:marBottom w:val="0"/>
                          <w:divBdr>
                            <w:top w:val="none" w:sz="0" w:space="0" w:color="auto"/>
                            <w:left w:val="none" w:sz="0" w:space="0" w:color="auto"/>
                            <w:bottom w:val="none" w:sz="0" w:space="0" w:color="auto"/>
                            <w:right w:val="none" w:sz="0" w:space="0" w:color="auto"/>
                          </w:divBdr>
                          <w:divsChild>
                            <w:div w:id="1026560241">
                              <w:marLeft w:val="0"/>
                              <w:marRight w:val="0"/>
                              <w:marTop w:val="0"/>
                              <w:marBottom w:val="0"/>
                              <w:divBdr>
                                <w:top w:val="none" w:sz="0" w:space="0" w:color="auto"/>
                                <w:left w:val="none" w:sz="0" w:space="0" w:color="auto"/>
                                <w:bottom w:val="none" w:sz="0" w:space="0" w:color="auto"/>
                                <w:right w:val="none" w:sz="0" w:space="0" w:color="auto"/>
                              </w:divBdr>
                              <w:divsChild>
                                <w:div w:id="2088960495">
                                  <w:marLeft w:val="0"/>
                                  <w:marRight w:val="0"/>
                                  <w:marTop w:val="0"/>
                                  <w:marBottom w:val="0"/>
                                  <w:divBdr>
                                    <w:top w:val="none" w:sz="0" w:space="0" w:color="auto"/>
                                    <w:left w:val="none" w:sz="0" w:space="0" w:color="auto"/>
                                    <w:bottom w:val="none" w:sz="0" w:space="0" w:color="auto"/>
                                    <w:right w:val="none" w:sz="0" w:space="0" w:color="auto"/>
                                  </w:divBdr>
                                  <w:divsChild>
                                    <w:div w:id="447310779">
                                      <w:marLeft w:val="0"/>
                                      <w:marRight w:val="0"/>
                                      <w:marTop w:val="0"/>
                                      <w:marBottom w:val="0"/>
                                      <w:divBdr>
                                        <w:top w:val="none" w:sz="0" w:space="0" w:color="auto"/>
                                        <w:left w:val="none" w:sz="0" w:space="0" w:color="auto"/>
                                        <w:bottom w:val="none" w:sz="0" w:space="0" w:color="auto"/>
                                        <w:right w:val="none" w:sz="0" w:space="0" w:color="auto"/>
                                      </w:divBdr>
                                      <w:divsChild>
                                        <w:div w:id="795175324">
                                          <w:marLeft w:val="0"/>
                                          <w:marRight w:val="0"/>
                                          <w:marTop w:val="0"/>
                                          <w:marBottom w:val="0"/>
                                          <w:divBdr>
                                            <w:top w:val="none" w:sz="0" w:space="0" w:color="auto"/>
                                            <w:left w:val="none" w:sz="0" w:space="0" w:color="auto"/>
                                            <w:bottom w:val="none" w:sz="0" w:space="0" w:color="auto"/>
                                            <w:right w:val="none" w:sz="0" w:space="0" w:color="auto"/>
                                          </w:divBdr>
                                          <w:divsChild>
                                            <w:div w:id="720443525">
                                              <w:marLeft w:val="0"/>
                                              <w:marRight w:val="0"/>
                                              <w:marTop w:val="0"/>
                                              <w:marBottom w:val="0"/>
                                              <w:divBdr>
                                                <w:top w:val="none" w:sz="0" w:space="0" w:color="auto"/>
                                                <w:left w:val="none" w:sz="0" w:space="0" w:color="auto"/>
                                                <w:bottom w:val="none" w:sz="0" w:space="0" w:color="auto"/>
                                                <w:right w:val="none" w:sz="0" w:space="0" w:color="auto"/>
                                              </w:divBdr>
                                              <w:divsChild>
                                                <w:div w:id="1381511102">
                                                  <w:marLeft w:val="0"/>
                                                  <w:marRight w:val="0"/>
                                                  <w:marTop w:val="0"/>
                                                  <w:marBottom w:val="0"/>
                                                  <w:divBdr>
                                                    <w:top w:val="none" w:sz="0" w:space="0" w:color="auto"/>
                                                    <w:left w:val="none" w:sz="0" w:space="0" w:color="auto"/>
                                                    <w:bottom w:val="none" w:sz="0" w:space="0" w:color="auto"/>
                                                    <w:right w:val="none" w:sz="0" w:space="0" w:color="auto"/>
                                                  </w:divBdr>
                                                  <w:divsChild>
                                                    <w:div w:id="107906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7026">
                                          <w:marLeft w:val="0"/>
                                          <w:marRight w:val="0"/>
                                          <w:marTop w:val="0"/>
                                          <w:marBottom w:val="0"/>
                                          <w:divBdr>
                                            <w:top w:val="none" w:sz="0" w:space="0" w:color="auto"/>
                                            <w:left w:val="none" w:sz="0" w:space="0" w:color="auto"/>
                                            <w:bottom w:val="none" w:sz="0" w:space="0" w:color="auto"/>
                                            <w:right w:val="none" w:sz="0" w:space="0" w:color="auto"/>
                                          </w:divBdr>
                                          <w:divsChild>
                                            <w:div w:id="565993199">
                                              <w:marLeft w:val="0"/>
                                              <w:marRight w:val="0"/>
                                              <w:marTop w:val="0"/>
                                              <w:marBottom w:val="0"/>
                                              <w:divBdr>
                                                <w:top w:val="none" w:sz="0" w:space="0" w:color="auto"/>
                                                <w:left w:val="none" w:sz="0" w:space="0" w:color="auto"/>
                                                <w:bottom w:val="none" w:sz="0" w:space="0" w:color="auto"/>
                                                <w:right w:val="none" w:sz="0" w:space="0" w:color="auto"/>
                                              </w:divBdr>
                                              <w:divsChild>
                                                <w:div w:id="9019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309100">
                                          <w:marLeft w:val="0"/>
                                          <w:marRight w:val="0"/>
                                          <w:marTop w:val="0"/>
                                          <w:marBottom w:val="0"/>
                                          <w:divBdr>
                                            <w:top w:val="none" w:sz="0" w:space="0" w:color="auto"/>
                                            <w:left w:val="none" w:sz="0" w:space="0" w:color="auto"/>
                                            <w:bottom w:val="none" w:sz="0" w:space="0" w:color="auto"/>
                                            <w:right w:val="none" w:sz="0" w:space="0" w:color="auto"/>
                                          </w:divBdr>
                                          <w:divsChild>
                                            <w:div w:id="306738951">
                                              <w:marLeft w:val="0"/>
                                              <w:marRight w:val="0"/>
                                              <w:marTop w:val="0"/>
                                              <w:marBottom w:val="0"/>
                                              <w:divBdr>
                                                <w:top w:val="none" w:sz="0" w:space="0" w:color="auto"/>
                                                <w:left w:val="none" w:sz="0" w:space="0" w:color="auto"/>
                                                <w:bottom w:val="none" w:sz="0" w:space="0" w:color="auto"/>
                                                <w:right w:val="none" w:sz="0" w:space="0" w:color="auto"/>
                                              </w:divBdr>
                                              <w:divsChild>
                                                <w:div w:id="869801680">
                                                  <w:marLeft w:val="0"/>
                                                  <w:marRight w:val="0"/>
                                                  <w:marTop w:val="0"/>
                                                  <w:marBottom w:val="0"/>
                                                  <w:divBdr>
                                                    <w:top w:val="none" w:sz="0" w:space="0" w:color="auto"/>
                                                    <w:left w:val="none" w:sz="0" w:space="0" w:color="auto"/>
                                                    <w:bottom w:val="none" w:sz="0" w:space="0" w:color="auto"/>
                                                    <w:right w:val="none" w:sz="0" w:space="0" w:color="auto"/>
                                                  </w:divBdr>
                                                  <w:divsChild>
                                                    <w:div w:id="383221173">
                                                      <w:marLeft w:val="0"/>
                                                      <w:marRight w:val="0"/>
                                                      <w:marTop w:val="0"/>
                                                      <w:marBottom w:val="0"/>
                                                      <w:divBdr>
                                                        <w:top w:val="none" w:sz="0" w:space="0" w:color="auto"/>
                                                        <w:left w:val="none" w:sz="0" w:space="0" w:color="auto"/>
                                                        <w:bottom w:val="none" w:sz="0" w:space="0" w:color="auto"/>
                                                        <w:right w:val="none" w:sz="0" w:space="0" w:color="auto"/>
                                                      </w:divBdr>
                                                      <w:divsChild>
                                                        <w:div w:id="2063094940">
                                                          <w:marLeft w:val="0"/>
                                                          <w:marRight w:val="0"/>
                                                          <w:marTop w:val="0"/>
                                                          <w:marBottom w:val="0"/>
                                                          <w:divBdr>
                                                            <w:top w:val="none" w:sz="0" w:space="0" w:color="auto"/>
                                                            <w:left w:val="none" w:sz="0" w:space="0" w:color="auto"/>
                                                            <w:bottom w:val="none" w:sz="0" w:space="0" w:color="auto"/>
                                                            <w:right w:val="none" w:sz="0" w:space="0" w:color="auto"/>
                                                          </w:divBdr>
                                                          <w:divsChild>
                                                            <w:div w:id="72942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6958110">
          <w:marLeft w:val="0"/>
          <w:marRight w:val="0"/>
          <w:marTop w:val="0"/>
          <w:marBottom w:val="0"/>
          <w:divBdr>
            <w:top w:val="none" w:sz="0" w:space="0" w:color="auto"/>
            <w:left w:val="none" w:sz="0" w:space="0" w:color="auto"/>
            <w:bottom w:val="none" w:sz="0" w:space="0" w:color="auto"/>
            <w:right w:val="none" w:sz="0" w:space="0" w:color="auto"/>
          </w:divBdr>
          <w:divsChild>
            <w:div w:id="915211469">
              <w:marLeft w:val="0"/>
              <w:marRight w:val="0"/>
              <w:marTop w:val="0"/>
              <w:marBottom w:val="0"/>
              <w:divBdr>
                <w:top w:val="none" w:sz="0" w:space="0" w:color="auto"/>
                <w:left w:val="none" w:sz="0" w:space="0" w:color="auto"/>
                <w:bottom w:val="none" w:sz="0" w:space="0" w:color="auto"/>
                <w:right w:val="none" w:sz="0" w:space="0" w:color="auto"/>
              </w:divBdr>
              <w:divsChild>
                <w:div w:id="2028556475">
                  <w:marLeft w:val="0"/>
                  <w:marRight w:val="0"/>
                  <w:marTop w:val="0"/>
                  <w:marBottom w:val="0"/>
                  <w:divBdr>
                    <w:top w:val="none" w:sz="0" w:space="0" w:color="auto"/>
                    <w:left w:val="none" w:sz="0" w:space="0" w:color="auto"/>
                    <w:bottom w:val="none" w:sz="0" w:space="0" w:color="auto"/>
                    <w:right w:val="none" w:sz="0" w:space="0" w:color="auto"/>
                  </w:divBdr>
                  <w:divsChild>
                    <w:div w:id="1717199598">
                      <w:marLeft w:val="0"/>
                      <w:marRight w:val="0"/>
                      <w:marTop w:val="0"/>
                      <w:marBottom w:val="0"/>
                      <w:divBdr>
                        <w:top w:val="none" w:sz="0" w:space="0" w:color="auto"/>
                        <w:left w:val="none" w:sz="0" w:space="0" w:color="auto"/>
                        <w:bottom w:val="none" w:sz="0" w:space="0" w:color="auto"/>
                        <w:right w:val="none" w:sz="0" w:space="0" w:color="auto"/>
                      </w:divBdr>
                      <w:divsChild>
                        <w:div w:id="170906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osetta.Romano@canberra.edu.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asychair.org/conferences/?conf=iciser2025"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is-siged.org/" TargetMode="External"/><Relationship Id="rId5" Type="http://schemas.openxmlformats.org/officeDocument/2006/relationships/footnotes" Target="footnotes.xml"/><Relationship Id="rId10" Type="http://schemas.openxmlformats.org/officeDocument/2006/relationships/hyperlink" Target="mailto:Tania.prinsloo@up.ac.za" TargetMode="External"/><Relationship Id="rId4" Type="http://schemas.openxmlformats.org/officeDocument/2006/relationships/webSettings" Target="webSettings.xml"/><Relationship Id="rId9" Type="http://schemas.openxmlformats.org/officeDocument/2006/relationships/hyperlink" Target="mailto:Stylianou.v@unic.ac.c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1056</Words>
  <Characters>6604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CFP</vt:lpstr>
    </vt:vector>
  </TitlesOfParts>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CFP</dc:title>
  <dc:creator>Dr. T Prinsloo</dc:creator>
  <cp:lastModifiedBy>Jayan Jayan Chirayath Kurian</cp:lastModifiedBy>
  <cp:revision>26</cp:revision>
  <cp:lastPrinted>2025-04-03T21:58:00Z</cp:lastPrinted>
  <dcterms:created xsi:type="dcterms:W3CDTF">2025-04-03T22:12:00Z</dcterms:created>
  <dcterms:modified xsi:type="dcterms:W3CDTF">2025-04-05T02:35:00Z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2023-04-04T00:00:00Z</vt:filetime>
  </property>
  <property fmtid="{D5CDD505-2E9C-101B-9397-08002B2CF9AE}" pid="3" name="Creator">
    <vt:lpwstr>Microsoft® Word 2019</vt:lpwstr>
  </property>
  <property fmtid="{D5CDD505-2E9C-101B-9397-08002B2CF9AE}" pid="4" name="LastSaved">
    <vt:filetime>2024-05-27T00:00:00Z</vt:filetime>
  </property>
  <property fmtid="{D5CDD505-2E9C-101B-9397-08002B2CF9AE}" pid="5" name="Producer">
    <vt:lpwstr>Microsoft® Word 2019</vt:lpwstr>
  </property>
  <property fmtid="{D5CDD505-2E9C-101B-9397-08002B2CF9AE}" pid="6" name="MSIP_Label_bf6fef03-d487-4433-8e43-6b81c0a1b7be_Enabled">
    <vt:lpwstr>true</vt:lpwstr>
  </property>
  <property fmtid="{D5CDD505-2E9C-101B-9397-08002B2CF9AE}" pid="7" name="MSIP_Label_bf6fef03-d487-4433-8e43-6b81c0a1b7be_SetDate">
    <vt:lpwstr>2024-06-07T00:04:22Z</vt:lpwstr>
  </property>
  <property fmtid="{D5CDD505-2E9C-101B-9397-08002B2CF9AE}" pid="8" name="MSIP_Label_bf6fef03-d487-4433-8e43-6b81c0a1b7be_Method">
    <vt:lpwstr>Standard</vt:lpwstr>
  </property>
  <property fmtid="{D5CDD505-2E9C-101B-9397-08002B2CF9AE}" pid="9" name="MSIP_Label_bf6fef03-d487-4433-8e43-6b81c0a1b7be_Name">
    <vt:lpwstr>Unclassified</vt:lpwstr>
  </property>
  <property fmtid="{D5CDD505-2E9C-101B-9397-08002B2CF9AE}" pid="10" name="MSIP_Label_bf6fef03-d487-4433-8e43-6b81c0a1b7be_SiteId">
    <vt:lpwstr>1daf5147-a543-4707-a2fb-2acf0b2a3936</vt:lpwstr>
  </property>
  <property fmtid="{D5CDD505-2E9C-101B-9397-08002B2CF9AE}" pid="11" name="MSIP_Label_bf6fef03-d487-4433-8e43-6b81c0a1b7be_ActionId">
    <vt:lpwstr>7e4ce782-59b9-4da6-9086-f7b3b7f91a7d</vt:lpwstr>
  </property>
  <property fmtid="{D5CDD505-2E9C-101B-9397-08002B2CF9AE}" pid="12" name="MSIP_Label_bf6fef03-d487-4433-8e43-6b81c0a1b7be_ContentBits">
    <vt:lpwstr>0</vt:lpwstr>
  </property>
  <property fmtid="{D5CDD505-2E9C-101B-9397-08002B2CF9AE}" pid="13" name="GrammarlyDocumentId">
    <vt:lpwstr>fdf19f1cc7d04b2c75839352146d15e2fecdcd31cde22d9d55f0c3e7e7dbb2ae</vt:lpwstr>
  </property>
  <property fmtid="{D5CDD505-2E9C-101B-9397-08002B2CF9AE}" pid="14" name="MSIP_Label_b0d31be4-bb77-46d3-b866-62153466896a_Enabled">
    <vt:lpwstr>true</vt:lpwstr>
  </property>
  <property fmtid="{D5CDD505-2E9C-101B-9397-08002B2CF9AE}" pid="15" name="MSIP_Label_b0d31be4-bb77-46d3-b866-62153466896a_SetDate">
    <vt:lpwstr>2025-03-06T05:33:57Z</vt:lpwstr>
  </property>
  <property fmtid="{D5CDD505-2E9C-101B-9397-08002B2CF9AE}" pid="16" name="MSIP_Label_b0d31be4-bb77-46d3-b866-62153466896a_Method">
    <vt:lpwstr>Standard</vt:lpwstr>
  </property>
  <property fmtid="{D5CDD505-2E9C-101B-9397-08002B2CF9AE}" pid="17" name="MSIP_Label_b0d31be4-bb77-46d3-b866-62153466896a_Name">
    <vt:lpwstr>Public</vt:lpwstr>
  </property>
  <property fmtid="{D5CDD505-2E9C-101B-9397-08002B2CF9AE}" pid="18" name="MSIP_Label_b0d31be4-bb77-46d3-b866-62153466896a_SiteId">
    <vt:lpwstr>fa785acd-36ef-41bc-8a94-89841327e045</vt:lpwstr>
  </property>
  <property fmtid="{D5CDD505-2E9C-101B-9397-08002B2CF9AE}" pid="19" name="MSIP_Label_b0d31be4-bb77-46d3-b866-62153466896a_ActionId">
    <vt:lpwstr>afdc3a4d-073c-4d30-8dd2-7c45745be58d</vt:lpwstr>
  </property>
  <property fmtid="{D5CDD505-2E9C-101B-9397-08002B2CF9AE}" pid="20" name="MSIP_Label_b0d31be4-bb77-46d3-b866-62153466896a_ContentBits">
    <vt:lpwstr>0</vt:lpwstr>
  </property>
  <property fmtid="{D5CDD505-2E9C-101B-9397-08002B2CF9AE}" pid="21" name="MSIP_Label_b0d31be4-bb77-46d3-b866-62153466896a_Tag">
    <vt:lpwstr>10, 3, 0, 1</vt:lpwstr>
  </property>
  <property fmtid="{D5CDD505-2E9C-101B-9397-08002B2CF9AE}" pid="22" name="MSIP_Label_51a6c3db-1667-4f49-995a-8b9973972958_Enabled">
    <vt:lpwstr>true</vt:lpwstr>
  </property>
  <property fmtid="{D5CDD505-2E9C-101B-9397-08002B2CF9AE}" pid="23" name="MSIP_Label_51a6c3db-1667-4f49-995a-8b9973972958_SetDate">
    <vt:lpwstr>2025-03-13T01:04:38Z</vt:lpwstr>
  </property>
  <property fmtid="{D5CDD505-2E9C-101B-9397-08002B2CF9AE}" pid="24" name="MSIP_Label_51a6c3db-1667-4f49-995a-8b9973972958_Method">
    <vt:lpwstr>Standard</vt:lpwstr>
  </property>
  <property fmtid="{D5CDD505-2E9C-101B-9397-08002B2CF9AE}" pid="25" name="MSIP_Label_51a6c3db-1667-4f49-995a-8b9973972958_Name">
    <vt:lpwstr>UTS-Internal</vt:lpwstr>
  </property>
  <property fmtid="{D5CDD505-2E9C-101B-9397-08002B2CF9AE}" pid="26" name="MSIP_Label_51a6c3db-1667-4f49-995a-8b9973972958_SiteId">
    <vt:lpwstr>e8911c26-cf9f-4a9c-878e-527807be8791</vt:lpwstr>
  </property>
  <property fmtid="{D5CDD505-2E9C-101B-9397-08002B2CF9AE}" pid="27" name="MSIP_Label_51a6c3db-1667-4f49-995a-8b9973972958_ActionId">
    <vt:lpwstr>d50c67e3-9825-4a42-9dcb-1a32815a61a7</vt:lpwstr>
  </property>
  <property fmtid="{D5CDD505-2E9C-101B-9397-08002B2CF9AE}" pid="28" name="MSIP_Label_51a6c3db-1667-4f49-995a-8b9973972958_ContentBits">
    <vt:lpwstr>0</vt:lpwstr>
  </property>
  <property fmtid="{D5CDD505-2E9C-101B-9397-08002B2CF9AE}" pid="29" name="MSIP_Label_51a6c3db-1667-4f49-995a-8b9973972958_Tag">
    <vt:lpwstr>10, 3, 0, 1</vt:lpwstr>
  </property>
</Properties>
</file>